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B64" w14:textId="77777777" w:rsidR="00710CD9" w:rsidRPr="00B24AC3" w:rsidRDefault="00710CD9" w:rsidP="00710CD9">
      <w:pPr>
        <w:pStyle w:val="Kopfzeile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 xml:space="preserve">Press Announcement</w:t>
      </w:r>
    </w:p>
    <w:p w14:paraId="31215368" w14:textId="77777777" w:rsidR="00710CD9" w:rsidRPr="001A6A89" w:rsidRDefault="00710CD9" w:rsidP="00710CD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4186E1B" w14:textId="557ECA9E" w:rsidR="00366580" w:rsidRDefault="00366580" w:rsidP="00366580">
      <w:pPr>
        <w:shd w:val="clear" w:color="auto" w:fill="FFFFFF"/>
        <w:spacing w:after="180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Hacking for all they were worth: HACKATHON FULDA 2022 </w:t>
        <w:br/>
      </w:r>
      <w:r>
        <w:rPr>
          <w:rFonts w:ascii="Arial" w:hAnsi="Arial" w:cs="Arial"/>
          <w:sz w:val="21"/>
          <w:szCs w:val="21"/>
        </w:rPr>
        <w:t xml:space="preserve">EDAG Group supports the fourth 25-hour contest in the Fulda region – Team Slackoverflow wins</w:t>
      </w:r>
    </w:p>
    <w:p w14:paraId="1890B41A" w14:textId="2A7BE3A6" w:rsidR="00366580" w:rsidRDefault="00366580" w:rsidP="442E1D93">
      <w:pPr>
        <w:shd w:val="clear" w:color="auto" w:fill="FFFFFF" w:themeFill="background1"/>
        <w:spacing w:after="180" w:line="360" w:lineRule="auto"/>
        <w:outlineLvl w:val="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Fulda, November 4, 2022</w:t>
      </w:r>
      <w:r>
        <w:rPr>
          <w:rFonts w:ascii="Arial" w:hAnsi="Arial" w:cs="Arial"/>
          <w:i/>
          <w:iCs/>
        </w:rPr>
        <w:t xml:space="preserve"> Almost 80 participants traveled to the cathedral city last weekend to demonstrate their skills in this year's Fulda HACKATHON.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This was the fourth time the contest was held.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This year, the "Slackoverflow" team won the expert jury over with its technical fitness solution.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When the eight-strong team returned home on Sunday, they took with them € 2000 prize money.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A strong network consisting of regional companies, institutions and public partners are what distinguish the event.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The EDAG Group, independent engineering service provider to the mobility industry, has been involved as an organizer and sponsor since the first time the contest for new ideas was held.</w:t>
      </w:r>
      <w:r>
        <w:rPr>
          <w:rFonts w:ascii="Arial" w:hAnsi="Arial" w:cs="Arial"/>
          <w:i/>
          <w:iCs/>
        </w:rPr>
        <w:t xml:space="preserve"> </w:t>
      </w:r>
    </w:p>
    <w:p w14:paraId="28AF5844" w14:textId="42800EDC" w:rsidR="00366580" w:rsidRPr="00924E88" w:rsidRDefault="00366580" w:rsidP="5074243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motto "hacks 'n health", the search was on this year for smart solutions for the growing market of health and fitness services.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Heiko Herchet, EDAG Group Vice President and co-organizer, reports on the HACKATHON FULDA weekend: "Congratulations to Slackoverflow".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Their solution, SportSwipe, is not simply a platform for sports services: it also actively motivates users to join in.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is what won the jury over.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main reason behind the decision was that they had the most coherent overall concept in all categories: Team website, product pitch and code quality – the team's performance was outstanding." </w:t>
      </w:r>
    </w:p>
    <w:p w14:paraId="6AD44959" w14:textId="79BB9D92" w:rsidR="00366580" w:rsidRDefault="00366580" w:rsidP="09A75F9B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place was awarded to "Team 1", while third place went to the team "MetaPumking".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audience award was won by the team "DT Health".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"Once again, many young talents traveled to Fulda this year, to search for innovative solutions for our digital, networked lives," emphasizes Heiko Herchet.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"Especially in the field of digital health, there is great potential for IT solutions.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was demonstrated in no uncertain terms by each of the nine participating teams.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would like to express my unqualified praise of everyone's performance.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are proud to have supported the format as both an organizer and a sponsor since the contest was established in 2019."</w:t>
      </w:r>
    </w:p>
    <w:p w14:paraId="6E212084" w14:textId="4B36ADBD" w:rsidR="0044350A" w:rsidRPr="0044350A" w:rsidRDefault="0044350A" w:rsidP="5074243F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Fulda Hackathon is once again set to be a permanent fixture in Region Fulda GmbH's events calendar for next year, too.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"We are already looking forward to the next 25-hour hackathon with great anticipation," says Christian Vey, authorized signatory for Region Fulda GmbH. "With over 80 registrations this year, we have already set a new record.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are eager to see how many young talents we can motivate to take part in the 2023 Fulda Hackathon."</w:t>
      </w:r>
    </w:p>
    <w:p w14:paraId="7553CDE1" w14:textId="60AF315D" w:rsidR="00366580" w:rsidRDefault="00366580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3C05A59C" w14:textId="5FDFCF35" w:rsidR="0044350A" w:rsidRDefault="00B86678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iCs/>
          <w:sz w:val="20"/>
          <w:szCs w:val="20"/>
        </w:rPr>
      </w:pPr>
      <w:r w:rsidRPr="00B86678">
        <w:rPr>
          <w:rFonts w:ascii="Arial" w:hAnsi="Arial" w:cs="Arial"/>
          <w:b/>
          <w:noProof/>
          <w:sz w:val="20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639727F8" wp14:editId="12CC2D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96360" cy="2625725"/>
            <wp:effectExtent l="0" t="0" r="8890" b="3175"/>
            <wp:wrapSquare wrapText="bothSides"/>
            <wp:docPr id="2" name="Grafik 2" descr="P:\fd\Group-Marketing\MediaRelations_CorporatePublications\10 Pressemitteilungen\2022\2022_11_04_Hackathon Fulda\IMG_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d\Group-Marketing\MediaRelations_CorporatePublications\10 Pressemitteilungen\2022\2022_11_04_Hackathon Fulda\IMG_6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BC0FF" w14:textId="5849F9CF" w:rsidR="0044350A" w:rsidRDefault="0044350A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29014ECC" w14:textId="45E40E66" w:rsidR="0044350A" w:rsidRDefault="0044350A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0F547DE6" w14:textId="1DEC1DA2" w:rsidR="00366580" w:rsidRDefault="00285640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iCs/>
          <w:sz w:val="20"/>
          <w:szCs w:val="20"/>
        </w:rPr>
        <w:t xml:space="preserve">Caption: Over 80 young talents made their way to the University of Fulda last weekend, to joint together and develop smart solutions for health and fitness.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Photo: EDAG Group</w:t>
      </w:r>
    </w:p>
    <w:p w14:paraId="13315F26" w14:textId="6EB42C63" w:rsidR="00366580" w:rsidRDefault="00B86678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  <w:r w:rsidRPr="00B86678">
        <w:rPr>
          <w:rFonts w:ascii="Arial" w:hAnsi="Arial" w:cs="Arial"/>
          <w:b/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6D26B8DD" wp14:editId="62BE848A">
            <wp:simplePos x="0" y="0"/>
            <wp:positionH relativeFrom="margin">
              <wp:posOffset>3208655</wp:posOffset>
            </wp:positionH>
            <wp:positionV relativeFrom="paragraph">
              <wp:posOffset>338455</wp:posOffset>
            </wp:positionV>
            <wp:extent cx="3204845" cy="2136140"/>
            <wp:effectExtent l="0" t="0" r="0" b="0"/>
            <wp:wrapSquare wrapText="bothSides"/>
            <wp:docPr id="4" name="Grafik 4" descr="P:\fd\Group-Marketing\MediaRelations_CorporatePublications\10 Pressemitteilungen\2022\2022_11_04_Hackathon Fulda\IMG_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fd\Group-Marketing\MediaRelations_CorporatePublications\10 Pressemitteilungen\2022\2022_11_04_Hackathon Fulda\IMG_64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678">
        <w:rPr>
          <w:rFonts w:ascii="Arial" w:hAnsi="Arial" w:cs="Arial"/>
          <w:b/>
          <w:noProof/>
          <w:sz w:val="20"/>
          <w:szCs w:val="18"/>
        </w:rPr>
        <w:drawing>
          <wp:anchor distT="0" distB="0" distL="114300" distR="114300" simplePos="0" relativeHeight="251660288" behindDoc="0" locked="0" layoutInCell="1" allowOverlap="1" wp14:anchorId="798937D0" wp14:editId="58202308">
            <wp:simplePos x="0" y="0"/>
            <wp:positionH relativeFrom="margin">
              <wp:align>left</wp:align>
            </wp:positionH>
            <wp:positionV relativeFrom="paragraph">
              <wp:posOffset>348420</wp:posOffset>
            </wp:positionV>
            <wp:extent cx="3192780" cy="2127885"/>
            <wp:effectExtent l="0" t="0" r="7620" b="5715"/>
            <wp:wrapSquare wrapText="bothSides"/>
            <wp:docPr id="5" name="Grafik 5" descr="P:\fd\Group-Marketing\MediaRelations_CorporatePublications\10 Pressemitteilungen\2022\2022_11_04_Hackathon Fulda\IMG_6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fd\Group-Marketing\MediaRelations_CorporatePublications\10 Pressemitteilungen\2022\2022_11_04_Hackathon Fulda\IMG_64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BDB5E" w14:textId="44937E28" w:rsidR="00285640" w:rsidRPr="00285640" w:rsidRDefault="00285640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/>
        <w:t xml:space="preserve">Caption: The winning team, Slackoverflow, </w:t>
        <w:br/>
        <w:t xml:space="preserve">presents its application, SportSwipe, to the jury.</w:t>
      </w:r>
      <w:r>
        <w:rPr>
          <w:rFonts w:ascii="Arial" w:hAnsi="Arial" w:cs="Arial"/>
          <w:sz w:val="20"/>
          <w:szCs w:val="18"/>
        </w:rPr>
        <w:br/>
        <w:t xml:space="preserve">Photo: EDAG Group</w:t>
      </w:r>
    </w:p>
    <w:p w14:paraId="34434153" w14:textId="6F3874E5" w:rsidR="00366580" w:rsidRDefault="00366580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389AC011" w14:textId="451A19DA" w:rsidR="00366580" w:rsidRDefault="00366580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1232DD7F" w14:textId="2BA776A9" w:rsidR="00366580" w:rsidRDefault="00366580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494683C1" w14:textId="5E7F753C" w:rsidR="007523E5" w:rsidRDefault="007523E5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101CEF15" w14:textId="34BE7B72" w:rsidR="007523E5" w:rsidRDefault="007523E5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103BFA4D" w14:textId="4B6AEA8E" w:rsidR="007523E5" w:rsidRDefault="007523E5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5FB52BF7" w14:textId="0AF46383" w:rsidR="007523E5" w:rsidRDefault="007523E5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5BDA71E1" w14:textId="758F87AE" w:rsidR="007523E5" w:rsidRDefault="007523E5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3E8B8545" w14:textId="52E85D7A" w:rsidR="0027737E" w:rsidRDefault="00710CD9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About EDAG</w:t>
      </w:r>
      <w:r>
        <w:rPr>
          <w:sz w:val="20"/>
          <w:szCs w:val="18"/>
        </w:rPr>
        <w:t xml:space="preserve"> </w:t>
        <w:br/>
      </w:r>
      <w:r>
        <w:rPr>
          <w:rFonts w:ascii="Arial" w:hAnsi="Arial" w:cs="Arial"/>
          <w:sz w:val="20"/>
          <w:szCs w:val="18"/>
        </w:rPr>
        <w:t xml:space="preserve">EDAG is the world's largest independent engineering service provider to the global mobility industry.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br/>
        <w:t xml:space="preserve">We regard mobility as a fully integrated ecosystem, and offer our customers technological solutions for more sustainable, emission-free and intelligently networked mobility.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br/>
        <w:t xml:space="preserve">With a global network of some 60 branches, EDAG provides engineering services in the Vehicle Engineering, Electrics/Electronics and Production Solutions segments.</w:t>
      </w:r>
      <w:r>
        <w:rPr>
          <w:rFonts w:ascii="Arial" w:hAnsi="Arial" w:cs="Arial"/>
          <w:sz w:val="20"/>
          <w:szCs w:val="18"/>
        </w:rPr>
        <w:t xml:space="preserve"> </w:t>
      </w:r>
    </w:p>
    <w:p w14:paraId="098470FA" w14:textId="77777777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With our interdisciplinary expertise in the fields of software and digitalization, we possess the key skills to help actively shape the dynamic transformation process the mobility industry is currently undergoing.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Digital features, autonomous driving, artificial intelligence, alternative powertrains, new mobility concepts and the vision of a networked smart city have become an integral part of our portfolio.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Embedded in EDAG's own 360° degree approach to the development of complete vehicles and production facilities, we are a competent partner for sustainable mobility projects.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It is in the DNA of the company to actively shape the future of mobility and transfer new technologies and concepts into series production.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Today, EDAG is one of the TOP 20 IT service providers in the German mobility sector.</w:t>
      </w:r>
    </w:p>
    <w:p w14:paraId="38EED02E" w14:textId="77777777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Our customers include leading international OEMs, tier 1 suppliers and startup companies from the automotive and non-automotive industries, all of whom we serve globally with our workforce of approximately 8,000 experts in 360-degree engineering.</w:t>
      </w:r>
    </w:p>
    <w:p w14:paraId="3CB558BE" w14:textId="4523E774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In 2021, the company generated sales of € 687 million.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On December 31, 2021, EDAG employed a global workforce of 7,880 (including apprentices).</w:t>
      </w:r>
    </w:p>
    <w:p w14:paraId="141A374F" w14:textId="77777777" w:rsidR="0027737E" w:rsidRPr="00646F25" w:rsidRDefault="0027737E" w:rsidP="0027737E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b/>
          <w:sz w:val="20"/>
          <w:szCs w:val="18"/>
        </w:rPr>
      </w:pPr>
    </w:p>
    <w:p w14:paraId="4CC893B6" w14:textId="77777777" w:rsidR="0027737E" w:rsidRPr="00F97524" w:rsidRDefault="0027737E" w:rsidP="0027737E">
      <w:pPr>
        <w:pStyle w:val="Standard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you have any questions, or need further information?</w:t>
      </w:r>
      <w:r>
        <w:rPr>
          <w:rFonts w:ascii="Arial" w:hAnsi="Arial" w:cs="Arial"/>
          <w:b/>
          <w:sz w:val="18"/>
          <w:szCs w:val="18"/>
        </w:rPr>
        <w:br/>
        <w:t xml:space="preserve">I look forward to hearing from you:</w:t>
      </w:r>
    </w:p>
    <w:p w14:paraId="04BF4878" w14:textId="1B3C4F57" w:rsidR="00FE1F81" w:rsidRPr="00C05152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Arial" w:hAnsi="Arial" w:cs="Arial"/>
          <w:rStyle w:val="normaltextrun"/>
          <w:sz w:val="18"/>
          <w:szCs w:val="18"/>
        </w:rPr>
        <w:t xml:space="preserve">Felix Schuster</w:t>
      </w:r>
      <w:r>
        <w:rPr>
          <w:rFonts w:ascii="Calibri" w:hAnsi="Calibri" w:cs="Calibri"/>
          <w:rStyle w:val="tabchar"/>
          <w:sz w:val="18"/>
          <w:szCs w:val="18"/>
        </w:rPr>
        <w:t xml:space="preserve"> </w:t>
        <w:tab/>
        <w:tab/>
        <w:tab/>
        <w:tab/>
        <w:tab/>
        <w:tab/>
      </w:r>
      <w:r>
        <w:rPr>
          <w:rFonts w:ascii="Arial" w:hAnsi="Arial" w:cs="Arial"/>
          <w:rStyle w:val="normaltextrun"/>
          <w:sz w:val="18"/>
          <w:szCs w:val="18"/>
          <w:u w:val="single"/>
        </w:rPr>
        <w:t xml:space="preserve">Head Office</w:t>
      </w:r>
      <w:r>
        <w:rPr>
          <w:rFonts w:ascii="Calibri" w:hAnsi="Calibri" w:cs="Calibri"/>
          <w:rStyle w:val="tabchar"/>
          <w:sz w:val="18"/>
          <w:szCs w:val="18"/>
        </w:rPr>
        <w:t xml:space="preserve"> </w:t>
      </w:r>
      <w:r>
        <w:rPr>
          <w:rFonts w:ascii="Arial" w:hAnsi="Arial" w:cs="Arial"/>
          <w:rStyle w:val="eop"/>
          <w:sz w:val="18"/>
          <w:szCs w:val="18"/>
        </w:rPr>
        <w:t xml:space="preserve"> </w:t>
      </w:r>
    </w:p>
    <w:p w14:paraId="394BDA84" w14:textId="2A73BA22" w:rsidR="00FE1F81" w:rsidRPr="00C05152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Arial" w:hAnsi="Arial" w:cs="Arial"/>
          <w:rStyle w:val="normaltextrun"/>
          <w:sz w:val="18"/>
          <w:szCs w:val="18"/>
        </w:rPr>
        <w:t xml:space="preserve">Head of Marketing &amp; Communications</w:t>
      </w:r>
      <w:r>
        <w:rPr>
          <w:rFonts w:ascii="Calibri" w:hAnsi="Calibri" w:cs="Calibri"/>
          <w:rStyle w:val="tabchar"/>
          <w:sz w:val="18"/>
          <w:szCs w:val="18"/>
        </w:rPr>
        <w:t xml:space="preserve"> </w:t>
        <w:tab/>
        <w:tab/>
        <w:tab/>
      </w:r>
      <w:r>
        <w:rPr>
          <w:rFonts w:ascii="Arial" w:hAnsi="Arial" w:cs="Arial"/>
          <w:rStyle w:val="normaltextrun"/>
          <w:sz w:val="18"/>
          <w:szCs w:val="18"/>
        </w:rPr>
        <w:t xml:space="preserve">EDAG Engineering GmbH</w:t>
      </w:r>
      <w:r>
        <w:rPr>
          <w:rFonts w:ascii="Arial" w:hAnsi="Arial" w:cs="Arial"/>
          <w:rStyle w:val="eop"/>
          <w:sz w:val="18"/>
          <w:szCs w:val="18"/>
        </w:rPr>
        <w:t xml:space="preserve"> </w:t>
      </w:r>
    </w:p>
    <w:p w14:paraId="2E0AD943" w14:textId="3424ED24" w:rsidR="00FE1F81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rStyle w:val="normaltextrun"/>
          <w:sz w:val="18"/>
          <w:szCs w:val="18"/>
        </w:rPr>
        <w:t xml:space="preserve">Cell phone: +49 173 7345473</w:t>
      </w:r>
      <w:r>
        <w:rPr>
          <w:rFonts w:ascii="Calibri" w:hAnsi="Calibri" w:cs="Calibri"/>
          <w:rStyle w:val="tabchar"/>
          <w:sz w:val="18"/>
          <w:szCs w:val="18"/>
        </w:rPr>
        <w:t xml:space="preserve"> </w:t>
        <w:tab/>
        <w:tab/>
        <w:tab/>
        <w:tab/>
        <w:tab/>
      </w:r>
      <w:r>
        <w:rPr>
          <w:rFonts w:ascii="Arial" w:hAnsi="Arial" w:cs="Arial"/>
          <w:rStyle w:val="normaltextrun"/>
          <w:sz w:val="18"/>
          <w:szCs w:val="18"/>
        </w:rPr>
        <w:t xml:space="preserve">Kreuzberger Ring 40</w:t>
      </w:r>
      <w:r>
        <w:rPr>
          <w:rFonts w:ascii="Calibri" w:hAnsi="Calibri" w:cs="Calibri"/>
          <w:rStyle w:val="tabchar"/>
          <w:sz w:val="18"/>
          <w:szCs w:val="18"/>
        </w:rPr>
        <w:t xml:space="preserve"> </w:t>
      </w:r>
      <w:r>
        <w:rPr>
          <w:rFonts w:ascii="Arial" w:hAnsi="Arial" w:cs="Arial"/>
          <w:rStyle w:val="eop"/>
          <w:sz w:val="18"/>
          <w:szCs w:val="18"/>
        </w:rPr>
        <w:t xml:space="preserve"> </w:t>
      </w:r>
    </w:p>
    <w:p w14:paraId="713DBAF9" w14:textId="3469E179" w:rsidR="00FE1F81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rStyle w:val="normaltextrun"/>
          <w:sz w:val="18"/>
          <w:szCs w:val="18"/>
        </w:rPr>
        <w:t xml:space="preserve">Email: </w:t>
      </w:r>
      <w:hyperlink r:id="rId14" w:tgtFrame="_blank" w:history="1" w:tooltip="">
        <w:r>
          <w:rPr>
            <w:rFonts w:ascii="Arial" w:hAnsi="Arial" w:cs="Arial"/>
            <w:rStyle w:val="normaltextrun"/>
            <w:color w:val="0000FF"/>
            <w:sz w:val="18"/>
            <w:szCs w:val="18"/>
          </w:rPr>
          <w:t xml:space="preserve">felix.schuster@edag.com</w:t>
        </w:r>
        <w:r>
          <w:rPr>
            <w:rFonts w:ascii="Calibri" w:hAnsi="Calibri" w:cs="Calibri"/>
            <w:rStyle w:val="tabchar"/>
            <w:color w:val="0000FF"/>
            <w:sz w:val="18"/>
            <w:szCs w:val="18"/>
          </w:rPr>
          <w:t xml:space="preserve"> </w:t>
        </w:r>
      </w:hyperlink>
      <w:r>
        <w:rPr>
          <w:rFonts w:ascii="Segoe UI" w:hAnsi="Segoe UI" w:cs="Segoe UI"/>
          <w:sz w:val="18"/>
          <w:szCs w:val="18"/>
        </w:rPr>
        <w:tab/>
        <w:tab/>
        <w:tab/>
        <w:tab/>
      </w:r>
      <w:r>
        <w:rPr>
          <w:rFonts w:ascii="Arial" w:hAnsi="Arial" w:cs="Arial"/>
          <w:rStyle w:val="normaltextrun"/>
          <w:sz w:val="18"/>
          <w:szCs w:val="18"/>
        </w:rPr>
        <w:t xml:space="preserve">65205 Wiesbaden</w:t>
      </w:r>
      <w:r>
        <w:rPr>
          <w:rFonts w:ascii="Arial" w:hAnsi="Arial" w:cs="Arial"/>
          <w:rStyle w:val="eop"/>
          <w:sz w:val="18"/>
          <w:szCs w:val="18"/>
        </w:rPr>
        <w:t xml:space="preserve"> </w:t>
      </w:r>
    </w:p>
    <w:p w14:paraId="683AE847" w14:textId="77777777" w:rsidR="00FE1F81" w:rsidRDefault="00FE1F81" w:rsidP="00FE1F81">
      <w:pPr>
        <w:pStyle w:val="paragraph"/>
        <w:spacing w:before="0" w:beforeAutospacing="0" w:after="0" w:afterAutospacing="0"/>
        <w:ind w:firstLine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rStyle w:val="normaltextrun"/>
          <w:sz w:val="18"/>
          <w:szCs w:val="18"/>
        </w:rPr>
        <w:t xml:space="preserve">www.edag.com</w:t>
      </w:r>
      <w:r>
        <w:rPr>
          <w:rFonts w:ascii="Arial" w:hAnsi="Arial" w:cs="Arial"/>
          <w:rStyle w:val="eop"/>
          <w:sz w:val="18"/>
          <w:szCs w:val="18"/>
        </w:rPr>
        <w:t xml:space="preserve"> </w:t>
      </w:r>
    </w:p>
    <w:p w14:paraId="3D04CFC1" w14:textId="7290F81E" w:rsidR="008E599A" w:rsidRDefault="008E599A" w:rsidP="0027737E">
      <w:pPr>
        <w:pStyle w:val="StandardWeb"/>
        <w:shd w:val="clear" w:color="auto" w:fill="FFFFFF" w:themeFill="background1"/>
        <w:spacing w:line="276" w:lineRule="auto"/>
      </w:pPr>
    </w:p>
    <w:sectPr w:rsidR="008E599A" w:rsidSect="001A6A89">
      <w:headerReference w:type="default" r:id="rId15"/>
      <w:footerReference w:type="default" r:id="rId16"/>
      <w:type w:val="continuous"/>
      <w:pgSz w:w="11906" w:h="16838"/>
      <w:pgMar w:top="2552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3247" w14:textId="77777777" w:rsidR="00663AFA" w:rsidRDefault="00663AFA">
      <w:r>
        <w:separator/>
      </w:r>
    </w:p>
  </w:endnote>
  <w:endnote w:type="continuationSeparator" w:id="0">
    <w:p w14:paraId="1E7921CA" w14:textId="77777777" w:rsidR="00663AFA" w:rsidRDefault="0066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0F24" w14:textId="77777777" w:rsidR="00FE1F81" w:rsidRPr="00C05152" w:rsidRDefault="00FE1F81">
    <w:pPr>
      <w:pStyle w:val="Fuzeile"/>
      <w:rPr>
        <w:rFonts w:ascii="Arial" w:hAnsi="Arial" w:cs="Arial"/>
        <w:snapToGrid w:val="0"/>
        <w:lang w:val="en-US"/>
      </w:rPr>
    </w:pPr>
    <w:r>
      <w:rPr>
        <w:rFonts w:ascii="Arial" w:hAnsi="Arial" w:cs="Arial"/>
        <w:snapToGrid w:val="0"/>
      </w:rPr>
      <w:t xml:space="preserve">Felix Schuster, Head of Marketing &amp; Communications, EDAG Engineering GmbH, </w:t>
    </w:r>
  </w:p>
  <w:p w14:paraId="79FF78A0" w14:textId="15793DD8" w:rsidR="00394DD3" w:rsidRDefault="00E75971">
    <w:pPr>
      <w:pStyle w:val="Fuzeile"/>
      <w:rPr>
        <w:rFonts w:ascii="Arial" w:hAnsi="Arial" w:cs="Arial"/>
      </w:rPr>
    </w:pPr>
    <w:r>
      <w:rPr>
        <w:rFonts w:ascii="Arial" w:hAnsi="Arial" w:cs="Arial"/>
        <w:snapToGrid w:val="0"/>
      </w:rPr>
      <w:t xml:space="preserve">Page </w:t>
    </w:r>
    <w:r>
      <w:rPr>
        <w:rFonts w:ascii="Arial" w:hAnsi="Arial" w:cs="Arial"/>
        <w:snapToGrid w:val="0"/>
      </w:rPr>
      <w:rPr>
        <w:rFonts w:ascii="Arial" w:hAnsi="Arial" w:cs="Arial"/>
        <w:snapToGrid w:val="0"/>
      </w:rPr>
      <w:fldChar w:fldCharType="begin"/>
    </w:r>
    <w:r>
      <w:rPr>
        <w:rFonts w:ascii="Arial" w:hAnsi="Arial" w:cs="Arial"/>
        <w:noProof/>
        <w:snapToGrid w:val="0"/>
      </w:rPr>
      <w:instrText xml:space="preserve"> PAGE </w:instrText>
    </w:r>
    <w:r>
      <w:fldChar w:fldCharType="separate"/>
    </w:r>
    <w:r>
      <w:rPr>
        <w:rFonts w:ascii="Arial" w:hAnsi="Arial" w:cs="Arial"/>
        <w:noProof/>
        <w:snapToGrid w:val="0"/>
      </w:rPr>
      <w:t xml:space="preserve">1</w:t>
    </w:r>
    <w:r>
      <w:fldChar w:fldCharType="end"/>
    </w:r>
    <w:r>
      <w:rPr>
        <w:rFonts w:ascii="Arial" w:hAnsi="Arial" w:cs="Arial"/>
        <w:snapToGrid w:val="0"/>
      </w:rPr>
      <w:t xml:space="preserve"> of </w:t>
    </w:r>
    <w:r>
      <w:rPr>
        <w:rFonts w:ascii="Arial" w:hAnsi="Arial" w:cs="Arial"/>
        <w:rStyle w:val="Seitenzahl"/>
      </w:rPr>
      <w:rPr>
        <w:rFonts w:ascii="Arial" w:hAnsi="Arial" w:cs="Arial"/>
        <w:rStyle w:val="Seitenzahl"/>
      </w:rPr>
      <w:fldChar w:fldCharType="begin"/>
    </w:r>
    <w:r>
      <w:rPr>
        <w:rFonts w:ascii="Arial" w:hAnsi="Arial" w:cs="Arial"/>
        <w:rStyle w:val="Seitenzahl"/>
        <w:noProof/>
      </w:rPr>
      <w:instrText xml:space="preserve"> NUMPAGES </w:instrText>
    </w:r>
    <w:r>
      <w:fldChar w:fldCharType="separate"/>
    </w:r>
    <w:r>
      <w:rPr>
        <w:rFonts w:ascii="Arial" w:hAnsi="Arial" w:cs="Arial"/>
        <w:rStyle w:val="Seitenzahl"/>
        <w:noProof/>
      </w:rPr>
      <w:t xml:space="preserve">3</w:t>
    </w:r>
    <w:r>
      <w:fldChar w:fldCharType="end"/>
    </w:r>
    <w:r>
      <w:rPr>
        <w:rFonts w:ascii="Arial" w:hAnsi="Arial" w:cs="Arial"/>
        <w:rStyle w:val="Seitenzahl"/>
      </w:rPr>
      <w:t xml:space="preserve">, 11/04/2022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920E" w14:textId="77777777" w:rsidR="00663AFA" w:rsidRDefault="00663AFA">
      <w:r>
        <w:separator/>
      </w:r>
    </w:p>
  </w:footnote>
  <w:footnote w:type="continuationSeparator" w:id="0">
    <w:p w14:paraId="64167A32" w14:textId="77777777" w:rsidR="00663AFA" w:rsidRDefault="0066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0EF3" w14:textId="77777777" w:rsidR="00394DD3" w:rsidRPr="00F85AED" w:rsidRDefault="00E75971" w:rsidP="00F85AED">
    <w:pPr>
      <w:pStyle w:val="Kopfzeile"/>
      <w:rPr>
        <w:rFonts w:ascii="Arial" w:hAnsi="Arial" w:cs="Arial"/>
        <w:color w:val="FF0000"/>
        <w:sz w:val="32"/>
      </w:rPr>
    </w:pP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noProof/>
        <w:color w:val="FF0000"/>
        <w:sz w:val="32"/>
      </w:rPr>
      <w:drawing>
        <wp:inline distT="0" distB="0" distL="0" distR="0" wp14:anchorId="1BB22AD3" wp14:editId="1D2195C7">
          <wp:extent cx="1657350" cy="390525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STnaNUanvoHxa" int2:id="mnCF582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5777"/>
    <w:multiLevelType w:val="multilevel"/>
    <w:tmpl w:val="8A5C7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00E0F"/>
    <w:multiLevelType w:val="multilevel"/>
    <w:tmpl w:val="FC48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6318D"/>
    <w:multiLevelType w:val="multilevel"/>
    <w:tmpl w:val="52528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F0073"/>
    <w:multiLevelType w:val="multilevel"/>
    <w:tmpl w:val="E7DA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881844">
    <w:abstractNumId w:val="1"/>
  </w:num>
  <w:num w:numId="2" w16cid:durableId="1073814743">
    <w:abstractNumId w:val="0"/>
  </w:num>
  <w:num w:numId="3" w16cid:durableId="680934669">
    <w:abstractNumId w:val="2"/>
  </w:num>
  <w:num w:numId="4" w16cid:durableId="2002584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D9"/>
    <w:rsid w:val="00022432"/>
    <w:rsid w:val="000B4AB6"/>
    <w:rsid w:val="000C5DBD"/>
    <w:rsid w:val="001059E8"/>
    <w:rsid w:val="00156BE4"/>
    <w:rsid w:val="00171D61"/>
    <w:rsid w:val="001726E6"/>
    <w:rsid w:val="001A353A"/>
    <w:rsid w:val="001A6A89"/>
    <w:rsid w:val="001E3544"/>
    <w:rsid w:val="001E793E"/>
    <w:rsid w:val="00210BDF"/>
    <w:rsid w:val="0027737E"/>
    <w:rsid w:val="00285640"/>
    <w:rsid w:val="002E5AC5"/>
    <w:rsid w:val="00322C90"/>
    <w:rsid w:val="00353EBC"/>
    <w:rsid w:val="003542C5"/>
    <w:rsid w:val="00366580"/>
    <w:rsid w:val="003E1213"/>
    <w:rsid w:val="003E505D"/>
    <w:rsid w:val="003F0FCB"/>
    <w:rsid w:val="0044350A"/>
    <w:rsid w:val="00487EF0"/>
    <w:rsid w:val="00587416"/>
    <w:rsid w:val="005C2310"/>
    <w:rsid w:val="005E47E8"/>
    <w:rsid w:val="006075F2"/>
    <w:rsid w:val="006377B1"/>
    <w:rsid w:val="006431F0"/>
    <w:rsid w:val="00651307"/>
    <w:rsid w:val="00651799"/>
    <w:rsid w:val="006631A0"/>
    <w:rsid w:val="00663AFA"/>
    <w:rsid w:val="0067243B"/>
    <w:rsid w:val="0068185F"/>
    <w:rsid w:val="006F02A2"/>
    <w:rsid w:val="00710CD9"/>
    <w:rsid w:val="00745F5F"/>
    <w:rsid w:val="007523E5"/>
    <w:rsid w:val="00763BD4"/>
    <w:rsid w:val="00785EE6"/>
    <w:rsid w:val="00790805"/>
    <w:rsid w:val="007A245B"/>
    <w:rsid w:val="007A37DE"/>
    <w:rsid w:val="007C307C"/>
    <w:rsid w:val="007C4DCD"/>
    <w:rsid w:val="007C6FC6"/>
    <w:rsid w:val="007D72CE"/>
    <w:rsid w:val="007E1211"/>
    <w:rsid w:val="0082482E"/>
    <w:rsid w:val="0083689F"/>
    <w:rsid w:val="008422A0"/>
    <w:rsid w:val="00851805"/>
    <w:rsid w:val="00852D3F"/>
    <w:rsid w:val="00873C71"/>
    <w:rsid w:val="008E599A"/>
    <w:rsid w:val="008F01FC"/>
    <w:rsid w:val="00916FF3"/>
    <w:rsid w:val="00924E88"/>
    <w:rsid w:val="0095542E"/>
    <w:rsid w:val="00967945"/>
    <w:rsid w:val="009B1EB5"/>
    <w:rsid w:val="00A359B9"/>
    <w:rsid w:val="00A523C9"/>
    <w:rsid w:val="00A801EF"/>
    <w:rsid w:val="00A96DA1"/>
    <w:rsid w:val="00A97E48"/>
    <w:rsid w:val="00AB68B9"/>
    <w:rsid w:val="00AC665B"/>
    <w:rsid w:val="00AD02DC"/>
    <w:rsid w:val="00AE1F8F"/>
    <w:rsid w:val="00AF0C6B"/>
    <w:rsid w:val="00B03205"/>
    <w:rsid w:val="00B60BBC"/>
    <w:rsid w:val="00B86678"/>
    <w:rsid w:val="00C05152"/>
    <w:rsid w:val="00C10920"/>
    <w:rsid w:val="00C15BAA"/>
    <w:rsid w:val="00D16BF1"/>
    <w:rsid w:val="00DA72B9"/>
    <w:rsid w:val="00DD74E7"/>
    <w:rsid w:val="00E102F4"/>
    <w:rsid w:val="00E11C07"/>
    <w:rsid w:val="00E40270"/>
    <w:rsid w:val="00E43823"/>
    <w:rsid w:val="00E53C11"/>
    <w:rsid w:val="00E75971"/>
    <w:rsid w:val="00E81647"/>
    <w:rsid w:val="00E9543F"/>
    <w:rsid w:val="00EA6A82"/>
    <w:rsid w:val="00EC1E5D"/>
    <w:rsid w:val="00EE3494"/>
    <w:rsid w:val="00EE60C9"/>
    <w:rsid w:val="00EF3011"/>
    <w:rsid w:val="00F341E8"/>
    <w:rsid w:val="00F36B72"/>
    <w:rsid w:val="00FE1F81"/>
    <w:rsid w:val="00FE3780"/>
    <w:rsid w:val="01811A08"/>
    <w:rsid w:val="03F05D04"/>
    <w:rsid w:val="043D54CB"/>
    <w:rsid w:val="09A75F9B"/>
    <w:rsid w:val="0A201B65"/>
    <w:rsid w:val="0A2CD35B"/>
    <w:rsid w:val="0AAE56B2"/>
    <w:rsid w:val="0C6E88AB"/>
    <w:rsid w:val="0DA0ED84"/>
    <w:rsid w:val="0DFD87F4"/>
    <w:rsid w:val="0EC204B4"/>
    <w:rsid w:val="11B4D714"/>
    <w:rsid w:val="12074CE9"/>
    <w:rsid w:val="1262B2D0"/>
    <w:rsid w:val="14DE70F1"/>
    <w:rsid w:val="15E6F973"/>
    <w:rsid w:val="165F3277"/>
    <w:rsid w:val="16A1496A"/>
    <w:rsid w:val="16F58050"/>
    <w:rsid w:val="1DF1EDBA"/>
    <w:rsid w:val="1E15AAD1"/>
    <w:rsid w:val="204960AE"/>
    <w:rsid w:val="20BDDDB8"/>
    <w:rsid w:val="20C8EACC"/>
    <w:rsid w:val="20E714B5"/>
    <w:rsid w:val="21060D8A"/>
    <w:rsid w:val="2161F79F"/>
    <w:rsid w:val="22278111"/>
    <w:rsid w:val="22453BFA"/>
    <w:rsid w:val="228C0AE8"/>
    <w:rsid w:val="23252DDB"/>
    <w:rsid w:val="2347D57C"/>
    <w:rsid w:val="24A32440"/>
    <w:rsid w:val="254F9264"/>
    <w:rsid w:val="25886740"/>
    <w:rsid w:val="25D61D3D"/>
    <w:rsid w:val="25FC14CD"/>
    <w:rsid w:val="27A64886"/>
    <w:rsid w:val="286458D1"/>
    <w:rsid w:val="28FD6919"/>
    <w:rsid w:val="2985163A"/>
    <w:rsid w:val="2B9DA511"/>
    <w:rsid w:val="2BB538DC"/>
    <w:rsid w:val="2CA162B7"/>
    <w:rsid w:val="2D125DF5"/>
    <w:rsid w:val="2D662C02"/>
    <w:rsid w:val="2D9B4C74"/>
    <w:rsid w:val="2DF14113"/>
    <w:rsid w:val="2ED60F21"/>
    <w:rsid w:val="300C2B05"/>
    <w:rsid w:val="301569B9"/>
    <w:rsid w:val="3047F4C8"/>
    <w:rsid w:val="3082E883"/>
    <w:rsid w:val="30BDC6DD"/>
    <w:rsid w:val="317ECAD4"/>
    <w:rsid w:val="31A03F3A"/>
    <w:rsid w:val="32874C08"/>
    <w:rsid w:val="331C805E"/>
    <w:rsid w:val="3466B4CE"/>
    <w:rsid w:val="361EABBE"/>
    <w:rsid w:val="364A7F99"/>
    <w:rsid w:val="3698D004"/>
    <w:rsid w:val="36C0F7F7"/>
    <w:rsid w:val="36E12106"/>
    <w:rsid w:val="36E7B1B0"/>
    <w:rsid w:val="37542091"/>
    <w:rsid w:val="37CA1884"/>
    <w:rsid w:val="37D1F641"/>
    <w:rsid w:val="384233F5"/>
    <w:rsid w:val="387CBFFD"/>
    <w:rsid w:val="39595483"/>
    <w:rsid w:val="3A6AA2A2"/>
    <w:rsid w:val="3A999A36"/>
    <w:rsid w:val="3ABE3F80"/>
    <w:rsid w:val="3BA09D7A"/>
    <w:rsid w:val="3C1086F9"/>
    <w:rsid w:val="3C29DED3"/>
    <w:rsid w:val="3C31C332"/>
    <w:rsid w:val="3CF520FE"/>
    <w:rsid w:val="3D32DEC6"/>
    <w:rsid w:val="3F259FF2"/>
    <w:rsid w:val="42FCA842"/>
    <w:rsid w:val="43C173FF"/>
    <w:rsid w:val="442E1D93"/>
    <w:rsid w:val="44A5F459"/>
    <w:rsid w:val="44A859ED"/>
    <w:rsid w:val="45B62C36"/>
    <w:rsid w:val="45B9990E"/>
    <w:rsid w:val="45C7FEBC"/>
    <w:rsid w:val="45D12191"/>
    <w:rsid w:val="46A8CDBF"/>
    <w:rsid w:val="494E3094"/>
    <w:rsid w:val="49B56E59"/>
    <w:rsid w:val="4A2EA17F"/>
    <w:rsid w:val="4A8E7028"/>
    <w:rsid w:val="4CB36BD2"/>
    <w:rsid w:val="4D71ED8D"/>
    <w:rsid w:val="4DAF4E21"/>
    <w:rsid w:val="4E02BF5D"/>
    <w:rsid w:val="4F59A549"/>
    <w:rsid w:val="4F783B29"/>
    <w:rsid w:val="5074243F"/>
    <w:rsid w:val="5194057B"/>
    <w:rsid w:val="51A4274D"/>
    <w:rsid w:val="51E8A4A6"/>
    <w:rsid w:val="523A10CC"/>
    <w:rsid w:val="52E96325"/>
    <w:rsid w:val="535D2913"/>
    <w:rsid w:val="55BA6006"/>
    <w:rsid w:val="56B64255"/>
    <w:rsid w:val="56B7F307"/>
    <w:rsid w:val="56C713E9"/>
    <w:rsid w:val="5AFD825E"/>
    <w:rsid w:val="5C0FBAFC"/>
    <w:rsid w:val="5C8A6CC0"/>
    <w:rsid w:val="5CDC1745"/>
    <w:rsid w:val="5D89C018"/>
    <w:rsid w:val="5D9104B5"/>
    <w:rsid w:val="5DDE559F"/>
    <w:rsid w:val="5E79A041"/>
    <w:rsid w:val="5F722423"/>
    <w:rsid w:val="5F7CFD57"/>
    <w:rsid w:val="6040A3AB"/>
    <w:rsid w:val="60F1B63B"/>
    <w:rsid w:val="62D96DF7"/>
    <w:rsid w:val="63473C7B"/>
    <w:rsid w:val="63C51EC7"/>
    <w:rsid w:val="6434BEA1"/>
    <w:rsid w:val="6697F8E9"/>
    <w:rsid w:val="66A8B8D2"/>
    <w:rsid w:val="66B74660"/>
    <w:rsid w:val="66F79D42"/>
    <w:rsid w:val="6869D489"/>
    <w:rsid w:val="68A3D3A3"/>
    <w:rsid w:val="68B83FD6"/>
    <w:rsid w:val="68FCBD2F"/>
    <w:rsid w:val="6AB78015"/>
    <w:rsid w:val="6B0ABFC3"/>
    <w:rsid w:val="6BB08648"/>
    <w:rsid w:val="6C524B04"/>
    <w:rsid w:val="6C9134A1"/>
    <w:rsid w:val="70B6A41D"/>
    <w:rsid w:val="71788345"/>
    <w:rsid w:val="72BB1890"/>
    <w:rsid w:val="72CD0CC2"/>
    <w:rsid w:val="73AC6131"/>
    <w:rsid w:val="73C9E500"/>
    <w:rsid w:val="74032FBB"/>
    <w:rsid w:val="7581F5E4"/>
    <w:rsid w:val="768D7D0B"/>
    <w:rsid w:val="76A268B3"/>
    <w:rsid w:val="77101CA1"/>
    <w:rsid w:val="79A276A7"/>
    <w:rsid w:val="7A332243"/>
    <w:rsid w:val="7A579D8C"/>
    <w:rsid w:val="7B0B8F05"/>
    <w:rsid w:val="7B64B6DF"/>
    <w:rsid w:val="7B8A2E63"/>
    <w:rsid w:val="7BDBB6BE"/>
    <w:rsid w:val="7C85F40C"/>
    <w:rsid w:val="7D7573FE"/>
    <w:rsid w:val="7D7D86D6"/>
    <w:rsid w:val="7DC9F505"/>
    <w:rsid w:val="7E803AE4"/>
    <w:rsid w:val="7EC3C872"/>
    <w:rsid w:val="7F7C2EA7"/>
    <w:rsid w:val="7FEDBDFA"/>
    <w:rsid w:val="7F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A06C2"/>
  <w15:chartTrackingRefBased/>
  <w15:docId w15:val="{D2AD0CA9-989F-438C-9456-6645643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asciiTheme="minorHAnsi" w:eastAsiaTheme="minorHAnsi" w:hAnsi="Calibr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77B1"/>
    <w:pPr>
      <w:keepNext/>
      <w:keepLines/>
      <w:spacing w:before="240" w:line="259" w:lineRule="auto"/>
      <w:outlineLvl w:val="0"/>
    </w:pPr>
    <w:rPr>
      <w:rFonts w:ascii="Calibri Light" w:asciiTheme="majorHAnsi" w:eastAsiaTheme="majorEastAsia" w:hAnsi="Calibri Light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77B1"/>
    <w:pPr>
      <w:keepNext/>
      <w:keepLines/>
      <w:spacing w:before="40" w:line="259" w:lineRule="auto"/>
      <w:outlineLvl w:val="2"/>
    </w:pPr>
    <w:rPr>
      <w:rFonts w:ascii="Calibri Light" w:asciiTheme="majorHAnsi" w:eastAsiaTheme="majorEastAsia" w:hAnsi="Calibri Light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  <w:rPr>
      <w:rFonts w:ascii="Calibri" w:hAnsi="Calibri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0CD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10CD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710CD9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710CD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1211"/>
    <w:rPr>
      <w:rFonts w:ascii="Times New Roman" w:hAnsi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121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2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2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211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Standard"/>
    <w:rsid w:val="00FE1F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bsatz-Standardschriftart"/>
    <w:rsid w:val="00FE1F81"/>
    <w:rPr>
      <w:rFonts w:ascii="Calibri" w:hAnsi="Calibri"/>
    </w:rPr>
  </w:style>
  <w:style w:type="character" w:customStyle="1" w:styleId="tabchar">
    <w:name w:val="tabchar"/>
    <w:basedOn w:val="Absatz-Standardschriftart"/>
    <w:rsid w:val="00FE1F81"/>
    <w:rPr>
      <w:rFonts w:ascii="Calibri" w:hAnsi="Calibri"/>
    </w:rPr>
  </w:style>
  <w:style w:type="character" w:customStyle="1" w:styleId="eop">
    <w:name w:val="eop"/>
    <w:basedOn w:val="Absatz-Standardschriftart"/>
    <w:rsid w:val="00FE1F81"/>
    <w:rPr>
      <w:rFonts w:ascii="Calibri" w:hAnsi="Calibri"/>
    </w:rPr>
  </w:style>
  <w:style w:type="character" w:customStyle="1" w:styleId="scxw144892089">
    <w:name w:val="scxw144892089"/>
    <w:basedOn w:val="Absatz-Standardschriftart"/>
    <w:rsid w:val="001A6A89"/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77B1"/>
    <w:rPr>
      <w:rFonts w:ascii="Calibri Light" w:asciiTheme="majorHAnsi" w:eastAsiaTheme="majorEastAsia" w:hAnsi="Calibri Light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77B1"/>
    <w:rPr>
      <w:rFonts w:ascii="Calibri Light" w:asciiTheme="majorHAnsi" w:eastAsiaTheme="majorEastAsia" w:hAnsi="Calibri Light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77B1"/>
    <w:pPr>
      <w:spacing w:before="100" w:beforeAutospacing="1" w:after="100" w:afterAutospacing="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6377B1"/>
    <w:pPr>
      <w:spacing w:after="200"/>
    </w:pPr>
    <w:rPr>
      <w:rFonts w:ascii="Calibri" w:asciiTheme="minorHAnsi" w:eastAsiaTheme="minorHAnsi" w:hAnsi="Calibri" w:hAnsiTheme="minorHAnsi" w:cstheme="minorBidi"/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7A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852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lix.schuster@ed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504319-ca8f-44fb-9ef7-d2fe09f11d50">
      <Terms xmlns="http://schemas.microsoft.com/office/infopath/2007/PartnerControls"/>
    </lcf76f155ced4ddcb4097134ff3c332f>
    <TaxCatchAll xmlns="1b34701c-ff91-4e83-b2f7-66656bae9ac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14E71CBE5F545AE91D40F591F69A8" ma:contentTypeVersion="15" ma:contentTypeDescription="Create a new document." ma:contentTypeScope="" ma:versionID="30c46e3da3a645ac9ab50022e50af3a8">
  <xsd:schema xmlns:xsd="http://www.w3.org/2001/XMLSchema" xmlns:xs="http://www.w3.org/2001/XMLSchema" xmlns:p="http://schemas.microsoft.com/office/2006/metadata/properties" xmlns:ns2="09504319-ca8f-44fb-9ef7-d2fe09f11d50" xmlns:ns3="1b34701c-ff91-4e83-b2f7-66656bae9ac5" targetNamespace="http://schemas.microsoft.com/office/2006/metadata/properties" ma:root="true" ma:fieldsID="f16168a3ac1c844771d09e61e575273d" ns2:_="" ns3:_="">
    <xsd:import namespace="09504319-ca8f-44fb-9ef7-d2fe09f11d50"/>
    <xsd:import namespace="1b34701c-ff91-4e83-b2f7-66656bae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04319-ca8f-44fb-9ef7-d2fe09f11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84b36a-b554-4ae8-82dd-230f06b82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701c-ff91-4e83-b2f7-66656bae9ac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4d194ca-47fa-48eb-adcc-82818340a84c}" ma:internalName="TaxCatchAll" ma:showField="CatchAllData" ma:web="1b34701c-ff91-4e83-b2f7-66656bae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1D5F9-88B8-4C0D-8D6A-97FD7D33E7D5}">
  <ds:schemaRefs>
    <ds:schemaRef ds:uri="http://schemas.microsoft.com/office/2006/metadata/properties"/>
    <ds:schemaRef ds:uri="http://schemas.microsoft.com/office/infopath/2007/PartnerControls"/>
    <ds:schemaRef ds:uri="09504319-ca8f-44fb-9ef7-d2fe09f11d50"/>
    <ds:schemaRef ds:uri="1b34701c-ff91-4e83-b2f7-66656bae9ac5"/>
  </ds:schemaRefs>
</ds:datastoreItem>
</file>

<file path=customXml/itemProps2.xml><?xml version="1.0" encoding="utf-8"?>
<ds:datastoreItem xmlns:ds="http://schemas.openxmlformats.org/officeDocument/2006/customXml" ds:itemID="{6D4BF7A4-CD82-4938-B569-6788A015C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8F913-EB5D-43EF-A22A-E77B1C9B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04319-ca8f-44fb-9ef7-d2fe09f11d50"/>
    <ds:schemaRef ds:uri="1b34701c-ff91-4e83-b2f7-66656bae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A8FEB-D834-43A8-9F11-AA3555D82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EDAG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Epple, Fabian</dc:creator>
  <cp:keywords/>
  <dc:description/>
  <cp:lastModifiedBy>Lohfink, Christine</cp:lastModifiedBy>
  <cp:revision>2</cp:revision>
  <dcterms:created xsi:type="dcterms:W3CDTF">2022-11-04T07:37:00Z</dcterms:created>
  <dcterms:modified xsi:type="dcterms:W3CDTF">2022-11-04T07:37:00Z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0x010100FB614E71CBE5F545AE91D40F591F69A8</vt:lpwstr>
  </property>
  <property fmtid="{D5CDD505-2E9C-101B-9397-08002B2CF9AE}" pid="3" name="MediaServiceImageTags">
    <vt:lpwstr/>
  </property>
</Properties>
</file>