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54186E1B" w14:textId="557ECA9E" w:rsidR="00366580" w:rsidRDefault="00366580" w:rsidP="00366580">
      <w:pPr>
        <w:shd w:val="clear" w:color="auto" w:fill="FFFFFF"/>
        <w:spacing w:after="180"/>
        <w:outlineLvl w:val="1"/>
        <w:rPr>
          <w:rFonts w:ascii="Arial" w:hAnsi="Arial" w:cs="Arial"/>
          <w:sz w:val="21"/>
          <w:szCs w:val="21"/>
        </w:rPr>
      </w:pPr>
      <w:r>
        <w:rPr>
          <w:rFonts w:ascii="Arial" w:hAnsi="Arial" w:cs="Arial"/>
          <w:b/>
          <w:color w:val="333333"/>
          <w:sz w:val="28"/>
          <w:szCs w:val="28"/>
        </w:rPr>
        <w:t xml:space="preserve">„Hacken“ was das Zeug hält: HACKATHON FULDA 2022 </w:t>
      </w:r>
      <w:r>
        <w:rPr>
          <w:rFonts w:ascii="Arial" w:hAnsi="Arial" w:cs="Arial"/>
          <w:b/>
          <w:color w:val="333333"/>
          <w:sz w:val="28"/>
          <w:szCs w:val="28"/>
        </w:rPr>
        <w:br/>
      </w:r>
      <w:r w:rsidR="00285640">
        <w:rPr>
          <w:rFonts w:ascii="Arial" w:hAnsi="Arial" w:cs="Arial"/>
          <w:sz w:val="21"/>
          <w:szCs w:val="21"/>
        </w:rPr>
        <w:t xml:space="preserve">EDAG Group unterstützt die </w:t>
      </w:r>
      <w:r>
        <w:rPr>
          <w:rFonts w:ascii="Arial" w:hAnsi="Arial" w:cs="Arial"/>
          <w:sz w:val="21"/>
          <w:szCs w:val="21"/>
        </w:rPr>
        <w:t>vierte Auflage des</w:t>
      </w:r>
      <w:r w:rsidR="00852D3F">
        <w:rPr>
          <w:rFonts w:ascii="Arial" w:hAnsi="Arial" w:cs="Arial"/>
          <w:sz w:val="21"/>
          <w:szCs w:val="21"/>
        </w:rPr>
        <w:t xml:space="preserve"> 25-Stunden</w:t>
      </w:r>
      <w:r>
        <w:rPr>
          <w:rFonts w:ascii="Arial" w:hAnsi="Arial" w:cs="Arial"/>
          <w:sz w:val="21"/>
          <w:szCs w:val="21"/>
        </w:rPr>
        <w:t xml:space="preserve"> Wettbewerbs der Region Fulda</w:t>
      </w:r>
      <w:r w:rsidR="00285640">
        <w:rPr>
          <w:rFonts w:ascii="Arial" w:hAnsi="Arial" w:cs="Arial"/>
          <w:sz w:val="21"/>
          <w:szCs w:val="21"/>
        </w:rPr>
        <w:t xml:space="preserve"> – Team </w:t>
      </w:r>
      <w:proofErr w:type="spellStart"/>
      <w:r w:rsidR="00285640">
        <w:rPr>
          <w:rFonts w:ascii="Arial" w:hAnsi="Arial" w:cs="Arial"/>
          <w:sz w:val="21"/>
          <w:szCs w:val="21"/>
        </w:rPr>
        <w:t>Slackoverflow</w:t>
      </w:r>
      <w:proofErr w:type="spellEnd"/>
      <w:r w:rsidR="00285640">
        <w:rPr>
          <w:rFonts w:ascii="Arial" w:hAnsi="Arial" w:cs="Arial"/>
          <w:sz w:val="21"/>
          <w:szCs w:val="21"/>
        </w:rPr>
        <w:t xml:space="preserve"> gewinnt</w:t>
      </w:r>
    </w:p>
    <w:p w14:paraId="1890B41A" w14:textId="2A7BE3A6" w:rsidR="00366580" w:rsidRDefault="00366580" w:rsidP="442E1D93">
      <w:pPr>
        <w:shd w:val="clear" w:color="auto" w:fill="FFFFFF" w:themeFill="background1"/>
        <w:spacing w:after="180" w:line="360" w:lineRule="auto"/>
        <w:outlineLvl w:val="1"/>
        <w:rPr>
          <w:rFonts w:ascii="Arial" w:hAnsi="Arial" w:cs="Arial"/>
          <w:i/>
          <w:iCs/>
        </w:rPr>
      </w:pPr>
      <w:r w:rsidRPr="442E1D93">
        <w:rPr>
          <w:rFonts w:ascii="Arial" w:hAnsi="Arial" w:cs="Arial"/>
          <w:b/>
          <w:bCs/>
        </w:rPr>
        <w:t xml:space="preserve">Fulda, 04. November 2022 </w:t>
      </w:r>
      <w:r w:rsidR="00924E88" w:rsidRPr="442E1D93">
        <w:rPr>
          <w:rFonts w:ascii="Arial" w:hAnsi="Arial" w:cs="Arial"/>
          <w:i/>
          <w:iCs/>
        </w:rPr>
        <w:t xml:space="preserve">Knapp </w:t>
      </w:r>
      <w:r w:rsidRPr="442E1D93">
        <w:rPr>
          <w:rFonts w:ascii="Arial" w:hAnsi="Arial" w:cs="Arial"/>
          <w:i/>
          <w:iCs/>
        </w:rPr>
        <w:t>80 Teilnehmerinnen und Teilnehmer</w:t>
      </w:r>
      <w:r w:rsidR="00156BE4" w:rsidRPr="442E1D93">
        <w:rPr>
          <w:rFonts w:ascii="Arial" w:hAnsi="Arial" w:cs="Arial"/>
          <w:i/>
          <w:iCs/>
        </w:rPr>
        <w:t xml:space="preserve"> sind am vergangenen Wochenende in die </w:t>
      </w:r>
      <w:r w:rsidR="000B4AB6">
        <w:rPr>
          <w:rFonts w:ascii="Arial" w:hAnsi="Arial" w:cs="Arial"/>
          <w:i/>
          <w:iCs/>
        </w:rPr>
        <w:t>Dom</w:t>
      </w:r>
      <w:r w:rsidR="00156BE4" w:rsidRPr="442E1D93">
        <w:rPr>
          <w:rFonts w:ascii="Arial" w:hAnsi="Arial" w:cs="Arial"/>
          <w:i/>
          <w:iCs/>
        </w:rPr>
        <w:t>stadt gereist, um ihr Können im Rahmen des diesjährigen HACKATHON Fulda unter Beweis zu stellen. Es ist bereits die vierte Auflage des Wettbewerbs.</w:t>
      </w:r>
      <w:r w:rsidRPr="442E1D93">
        <w:rPr>
          <w:rFonts w:ascii="Arial" w:hAnsi="Arial" w:cs="Arial"/>
          <w:i/>
          <w:iCs/>
        </w:rPr>
        <w:t xml:space="preserve"> </w:t>
      </w:r>
      <w:r w:rsidR="00156BE4" w:rsidRPr="442E1D93">
        <w:rPr>
          <w:rFonts w:ascii="Arial" w:hAnsi="Arial" w:cs="Arial"/>
          <w:i/>
          <w:iCs/>
        </w:rPr>
        <w:t>Das Team „</w:t>
      </w:r>
      <w:proofErr w:type="spellStart"/>
      <w:r w:rsidR="00924E88" w:rsidRPr="442E1D93">
        <w:rPr>
          <w:rFonts w:ascii="Arial" w:hAnsi="Arial" w:cs="Arial"/>
          <w:i/>
          <w:iCs/>
        </w:rPr>
        <w:t>Slackoverflow</w:t>
      </w:r>
      <w:proofErr w:type="spellEnd"/>
      <w:r w:rsidR="00156BE4" w:rsidRPr="442E1D93">
        <w:rPr>
          <w:rFonts w:ascii="Arial" w:hAnsi="Arial" w:cs="Arial"/>
          <w:i/>
          <w:iCs/>
        </w:rPr>
        <w:t>“ konnte in diesem Jahr die Fachjury mit</w:t>
      </w:r>
      <w:r w:rsidRPr="442E1D93">
        <w:rPr>
          <w:rFonts w:ascii="Arial" w:hAnsi="Arial" w:cs="Arial"/>
          <w:i/>
          <w:iCs/>
        </w:rPr>
        <w:t xml:space="preserve"> </w:t>
      </w:r>
      <w:r w:rsidR="68B83FD6" w:rsidRPr="442E1D93">
        <w:rPr>
          <w:rFonts w:ascii="Arial" w:hAnsi="Arial" w:cs="Arial"/>
          <w:i/>
          <w:iCs/>
        </w:rPr>
        <w:t xml:space="preserve">seiner </w:t>
      </w:r>
      <w:r w:rsidR="00852D3F" w:rsidRPr="442E1D93">
        <w:rPr>
          <w:rFonts w:ascii="Arial" w:hAnsi="Arial" w:cs="Arial"/>
          <w:i/>
          <w:iCs/>
        </w:rPr>
        <w:t>technischen</w:t>
      </w:r>
      <w:r w:rsidR="00924E88" w:rsidRPr="442E1D93">
        <w:rPr>
          <w:rFonts w:ascii="Arial" w:hAnsi="Arial" w:cs="Arial"/>
          <w:i/>
          <w:iCs/>
        </w:rPr>
        <w:t xml:space="preserve"> Fitness-</w:t>
      </w:r>
      <w:r w:rsidRPr="442E1D93">
        <w:rPr>
          <w:rFonts w:ascii="Arial" w:hAnsi="Arial" w:cs="Arial"/>
          <w:i/>
          <w:iCs/>
        </w:rPr>
        <w:t xml:space="preserve">Lösung </w:t>
      </w:r>
      <w:r w:rsidR="00156BE4" w:rsidRPr="442E1D93">
        <w:rPr>
          <w:rFonts w:ascii="Arial" w:hAnsi="Arial" w:cs="Arial"/>
          <w:i/>
          <w:iCs/>
        </w:rPr>
        <w:t>überzeugen.</w:t>
      </w:r>
      <w:r w:rsidRPr="442E1D93">
        <w:rPr>
          <w:rFonts w:ascii="Arial" w:hAnsi="Arial" w:cs="Arial"/>
          <w:i/>
          <w:iCs/>
        </w:rPr>
        <w:t xml:space="preserve"> </w:t>
      </w:r>
      <w:r w:rsidR="00852D3F" w:rsidRPr="442E1D93">
        <w:rPr>
          <w:rFonts w:ascii="Arial" w:hAnsi="Arial" w:cs="Arial"/>
          <w:i/>
          <w:iCs/>
        </w:rPr>
        <w:t>Das</w:t>
      </w:r>
      <w:r w:rsidRPr="442E1D93">
        <w:rPr>
          <w:rFonts w:ascii="Arial" w:hAnsi="Arial" w:cs="Arial"/>
          <w:i/>
          <w:iCs/>
        </w:rPr>
        <w:t xml:space="preserve"> </w:t>
      </w:r>
      <w:r w:rsidR="7B8A2E63" w:rsidRPr="00B86678">
        <w:rPr>
          <w:rFonts w:ascii="Arial" w:hAnsi="Arial" w:cs="Arial"/>
          <w:i/>
          <w:iCs/>
        </w:rPr>
        <w:t>acht</w:t>
      </w:r>
      <w:r w:rsidRPr="00B86678">
        <w:rPr>
          <w:rFonts w:ascii="Arial" w:hAnsi="Arial" w:cs="Arial"/>
          <w:i/>
          <w:iCs/>
        </w:rPr>
        <w:t>köpfige</w:t>
      </w:r>
      <w:r w:rsidRPr="442E1D93">
        <w:rPr>
          <w:rFonts w:ascii="Arial" w:hAnsi="Arial" w:cs="Arial"/>
          <w:i/>
          <w:iCs/>
        </w:rPr>
        <w:t xml:space="preserve"> Team </w:t>
      </w:r>
      <w:r w:rsidR="00852D3F" w:rsidRPr="442E1D93">
        <w:rPr>
          <w:rFonts w:ascii="Arial" w:hAnsi="Arial" w:cs="Arial"/>
          <w:i/>
          <w:iCs/>
        </w:rPr>
        <w:t>ging am Sonntag mit einem</w:t>
      </w:r>
      <w:r w:rsidRPr="442E1D93">
        <w:rPr>
          <w:rFonts w:ascii="Arial" w:hAnsi="Arial" w:cs="Arial"/>
          <w:i/>
          <w:iCs/>
        </w:rPr>
        <w:t xml:space="preserve"> Preisgeld</w:t>
      </w:r>
      <w:r w:rsidR="00852D3F" w:rsidRPr="442E1D93">
        <w:rPr>
          <w:rFonts w:ascii="Arial" w:hAnsi="Arial" w:cs="Arial"/>
          <w:i/>
          <w:iCs/>
        </w:rPr>
        <w:t xml:space="preserve"> in Höhe von 2000 Euro</w:t>
      </w:r>
      <w:r w:rsidRPr="442E1D93">
        <w:rPr>
          <w:rFonts w:ascii="Arial" w:hAnsi="Arial" w:cs="Arial"/>
          <w:i/>
          <w:iCs/>
        </w:rPr>
        <w:t xml:space="preserve"> </w:t>
      </w:r>
      <w:r w:rsidR="00852D3F" w:rsidRPr="442E1D93">
        <w:rPr>
          <w:rFonts w:ascii="Arial" w:hAnsi="Arial" w:cs="Arial"/>
          <w:i/>
          <w:iCs/>
        </w:rPr>
        <w:t xml:space="preserve">nach Hause. Ein starkes </w:t>
      </w:r>
      <w:r w:rsidRPr="442E1D93">
        <w:rPr>
          <w:rFonts w:ascii="Arial" w:hAnsi="Arial" w:cs="Arial"/>
          <w:i/>
          <w:iCs/>
        </w:rPr>
        <w:t xml:space="preserve">Netzwerk aus regionalen Unternehmen, Institutionen und öffentlichen Partnern zeichnet die Veranstaltung aus. </w:t>
      </w:r>
      <w:r w:rsidR="005E47E8" w:rsidRPr="442E1D93">
        <w:rPr>
          <w:rFonts w:ascii="Arial" w:hAnsi="Arial" w:cs="Arial"/>
          <w:i/>
          <w:iCs/>
        </w:rPr>
        <w:t>Seit der ersten Auflage des Ideenwettbewerbs ist d</w:t>
      </w:r>
      <w:r w:rsidRPr="442E1D93">
        <w:rPr>
          <w:rFonts w:ascii="Arial" w:hAnsi="Arial" w:cs="Arial"/>
          <w:i/>
          <w:iCs/>
        </w:rPr>
        <w:t>ie EDAG Group, un</w:t>
      </w:r>
      <w:bookmarkStart w:id="0" w:name="_GoBack"/>
      <w:bookmarkEnd w:id="0"/>
      <w:r w:rsidRPr="442E1D93">
        <w:rPr>
          <w:rFonts w:ascii="Arial" w:hAnsi="Arial" w:cs="Arial"/>
          <w:i/>
          <w:iCs/>
        </w:rPr>
        <w:t>abhängiger Entwicklungsdienstleister der Mobilitäts</w:t>
      </w:r>
      <w:r w:rsidR="005E47E8" w:rsidRPr="442E1D93">
        <w:rPr>
          <w:rFonts w:ascii="Arial" w:hAnsi="Arial" w:cs="Arial"/>
          <w:i/>
          <w:iCs/>
        </w:rPr>
        <w:t>industrie, als Organisator und Sponsor vertreten</w:t>
      </w:r>
      <w:r w:rsidRPr="442E1D93">
        <w:rPr>
          <w:rFonts w:ascii="Arial" w:hAnsi="Arial" w:cs="Arial"/>
          <w:i/>
          <w:iCs/>
        </w:rPr>
        <w:t xml:space="preserve">. </w:t>
      </w:r>
    </w:p>
    <w:p w14:paraId="28AF5844" w14:textId="42800EDC" w:rsidR="00366580" w:rsidRPr="00924E88" w:rsidRDefault="00366580" w:rsidP="5074243F">
      <w:pPr>
        <w:pStyle w:val="StandardWeb"/>
        <w:shd w:val="clear" w:color="auto" w:fill="FFFFFF" w:themeFill="background1"/>
        <w:spacing w:line="360" w:lineRule="auto"/>
        <w:rPr>
          <w:rFonts w:ascii="Arial" w:hAnsi="Arial" w:cs="Arial"/>
          <w:sz w:val="20"/>
          <w:szCs w:val="20"/>
        </w:rPr>
      </w:pPr>
      <w:r w:rsidRPr="442E1D93">
        <w:rPr>
          <w:rFonts w:ascii="Arial" w:hAnsi="Arial" w:cs="Arial"/>
          <w:sz w:val="20"/>
          <w:szCs w:val="20"/>
        </w:rPr>
        <w:t>Unter dem Motto „</w:t>
      </w:r>
      <w:proofErr w:type="spellStart"/>
      <w:r w:rsidR="00852D3F" w:rsidRPr="442E1D93">
        <w:rPr>
          <w:rFonts w:ascii="Arial" w:hAnsi="Arial"/>
          <w:sz w:val="20"/>
          <w:szCs w:val="20"/>
        </w:rPr>
        <w:t>hacks</w:t>
      </w:r>
      <w:proofErr w:type="spellEnd"/>
      <w:r w:rsidR="00852D3F" w:rsidRPr="442E1D93">
        <w:rPr>
          <w:rFonts w:ascii="Arial" w:hAnsi="Arial"/>
          <w:sz w:val="20"/>
          <w:szCs w:val="20"/>
        </w:rPr>
        <w:t xml:space="preserve"> ’n </w:t>
      </w:r>
      <w:proofErr w:type="spellStart"/>
      <w:r w:rsidR="00852D3F" w:rsidRPr="442E1D93">
        <w:rPr>
          <w:rFonts w:ascii="Arial" w:hAnsi="Arial"/>
          <w:sz w:val="20"/>
          <w:szCs w:val="20"/>
        </w:rPr>
        <w:t>health</w:t>
      </w:r>
      <w:proofErr w:type="spellEnd"/>
      <w:r w:rsidR="00852D3F" w:rsidRPr="442E1D93">
        <w:rPr>
          <w:rFonts w:ascii="Arial" w:hAnsi="Arial"/>
          <w:sz w:val="20"/>
          <w:szCs w:val="20"/>
        </w:rPr>
        <w:t>“</w:t>
      </w:r>
      <w:r w:rsidRPr="442E1D93">
        <w:rPr>
          <w:rFonts w:ascii="Arial" w:hAnsi="Arial" w:cs="Arial"/>
          <w:sz w:val="20"/>
          <w:szCs w:val="20"/>
        </w:rPr>
        <w:t xml:space="preserve"> wurden </w:t>
      </w:r>
      <w:r w:rsidR="00852D3F" w:rsidRPr="442E1D93">
        <w:rPr>
          <w:rFonts w:ascii="Arial" w:hAnsi="Arial" w:cs="Arial"/>
          <w:sz w:val="20"/>
          <w:szCs w:val="20"/>
        </w:rPr>
        <w:t xml:space="preserve">in diesem Jahr </w:t>
      </w:r>
      <w:r w:rsidRPr="442E1D93">
        <w:rPr>
          <w:rFonts w:ascii="Arial" w:hAnsi="Arial" w:cs="Arial"/>
          <w:sz w:val="20"/>
          <w:szCs w:val="20"/>
        </w:rPr>
        <w:t>smarte Lösungen für</w:t>
      </w:r>
      <w:r w:rsidR="005E47E8" w:rsidRPr="442E1D93">
        <w:rPr>
          <w:rFonts w:ascii="Arial" w:hAnsi="Arial" w:cs="Arial"/>
          <w:sz w:val="20"/>
          <w:szCs w:val="20"/>
        </w:rPr>
        <w:t xml:space="preserve"> den wachsenden Markt an</w:t>
      </w:r>
      <w:r w:rsidRPr="442E1D93">
        <w:rPr>
          <w:rFonts w:ascii="Arial" w:hAnsi="Arial" w:cs="Arial"/>
          <w:sz w:val="20"/>
          <w:szCs w:val="20"/>
        </w:rPr>
        <w:t xml:space="preserve"> </w:t>
      </w:r>
      <w:r w:rsidR="005E47E8" w:rsidRPr="442E1D93">
        <w:rPr>
          <w:rFonts w:ascii="Arial" w:hAnsi="Arial" w:cs="Arial"/>
          <w:sz w:val="20"/>
          <w:szCs w:val="20"/>
        </w:rPr>
        <w:t>Gesundheits</w:t>
      </w:r>
      <w:r w:rsidR="003E1213" w:rsidRPr="442E1D93">
        <w:rPr>
          <w:rFonts w:ascii="Arial" w:hAnsi="Arial" w:cs="Arial"/>
          <w:sz w:val="20"/>
          <w:szCs w:val="20"/>
        </w:rPr>
        <w:t>- und Fitness</w:t>
      </w:r>
      <w:r w:rsidR="005E47E8" w:rsidRPr="442E1D93">
        <w:rPr>
          <w:rFonts w:ascii="Arial" w:hAnsi="Arial" w:cs="Arial"/>
          <w:sz w:val="20"/>
          <w:szCs w:val="20"/>
        </w:rPr>
        <w:t>dienstleistungen gesucht</w:t>
      </w:r>
      <w:r w:rsidR="003E1213" w:rsidRPr="442E1D93">
        <w:rPr>
          <w:rFonts w:ascii="Arial" w:hAnsi="Arial" w:cs="Arial"/>
          <w:sz w:val="20"/>
          <w:szCs w:val="20"/>
        </w:rPr>
        <w:t xml:space="preserve">. </w:t>
      </w:r>
      <w:r w:rsidRPr="442E1D93">
        <w:rPr>
          <w:rFonts w:ascii="Arial" w:hAnsi="Arial" w:cs="Arial"/>
          <w:sz w:val="20"/>
          <w:szCs w:val="20"/>
        </w:rPr>
        <w:t xml:space="preserve">Heiko </w:t>
      </w:r>
      <w:proofErr w:type="spellStart"/>
      <w:r w:rsidRPr="442E1D93">
        <w:rPr>
          <w:rFonts w:ascii="Arial" w:hAnsi="Arial" w:cs="Arial"/>
          <w:sz w:val="20"/>
          <w:szCs w:val="20"/>
        </w:rPr>
        <w:t>Herchet</w:t>
      </w:r>
      <w:proofErr w:type="spellEnd"/>
      <w:r w:rsidRPr="442E1D93">
        <w:rPr>
          <w:rFonts w:ascii="Arial" w:hAnsi="Arial" w:cs="Arial"/>
          <w:sz w:val="20"/>
          <w:szCs w:val="20"/>
        </w:rPr>
        <w:t xml:space="preserve">, </w:t>
      </w:r>
      <w:proofErr w:type="spellStart"/>
      <w:r w:rsidR="0DFD87F4" w:rsidRPr="442E1D93">
        <w:rPr>
          <w:rFonts w:ascii="Arial" w:hAnsi="Arial" w:cs="Arial"/>
          <w:sz w:val="20"/>
          <w:szCs w:val="20"/>
        </w:rPr>
        <w:t>Vice</w:t>
      </w:r>
      <w:proofErr w:type="spellEnd"/>
      <w:r w:rsidR="0DFD87F4" w:rsidRPr="442E1D93">
        <w:rPr>
          <w:rFonts w:ascii="Arial" w:hAnsi="Arial" w:cs="Arial"/>
          <w:sz w:val="20"/>
          <w:szCs w:val="20"/>
        </w:rPr>
        <w:t xml:space="preserve"> </w:t>
      </w:r>
      <w:proofErr w:type="spellStart"/>
      <w:r w:rsidR="0DFD87F4" w:rsidRPr="442E1D93">
        <w:rPr>
          <w:rFonts w:ascii="Arial" w:hAnsi="Arial" w:cs="Arial"/>
          <w:sz w:val="20"/>
          <w:szCs w:val="20"/>
        </w:rPr>
        <w:t>President</w:t>
      </w:r>
      <w:proofErr w:type="spellEnd"/>
      <w:r w:rsidRPr="442E1D93">
        <w:rPr>
          <w:rFonts w:ascii="Arial" w:hAnsi="Arial" w:cs="Arial"/>
          <w:sz w:val="20"/>
          <w:szCs w:val="20"/>
        </w:rPr>
        <w:t xml:space="preserve"> bei</w:t>
      </w:r>
      <w:r w:rsidR="007523E5" w:rsidRPr="442E1D93">
        <w:rPr>
          <w:rFonts w:ascii="Arial" w:hAnsi="Arial" w:cs="Arial"/>
          <w:sz w:val="20"/>
          <w:szCs w:val="20"/>
        </w:rPr>
        <w:t xml:space="preserve"> der </w:t>
      </w:r>
      <w:r w:rsidRPr="442E1D93">
        <w:rPr>
          <w:rFonts w:ascii="Arial" w:hAnsi="Arial" w:cs="Arial"/>
          <w:sz w:val="20"/>
          <w:szCs w:val="20"/>
        </w:rPr>
        <w:t>EDAG</w:t>
      </w:r>
      <w:r w:rsidR="007523E5" w:rsidRPr="442E1D93">
        <w:rPr>
          <w:rFonts w:ascii="Arial" w:hAnsi="Arial" w:cs="Arial"/>
          <w:sz w:val="20"/>
          <w:szCs w:val="20"/>
        </w:rPr>
        <w:t xml:space="preserve"> Group</w:t>
      </w:r>
      <w:r w:rsidRPr="442E1D93">
        <w:rPr>
          <w:rFonts w:ascii="Arial" w:hAnsi="Arial" w:cs="Arial"/>
          <w:sz w:val="20"/>
          <w:szCs w:val="20"/>
        </w:rPr>
        <w:t xml:space="preserve"> und Mitorganisator, berichtet von dem HACKATHON FULDA Wochenende: „Gratulation an </w:t>
      </w:r>
      <w:proofErr w:type="spellStart"/>
      <w:r w:rsidR="003E1213" w:rsidRPr="442E1D93">
        <w:rPr>
          <w:rFonts w:ascii="Arial" w:hAnsi="Arial" w:cs="Arial"/>
          <w:sz w:val="20"/>
          <w:szCs w:val="20"/>
        </w:rPr>
        <w:t>Slackoverflo</w:t>
      </w:r>
      <w:r w:rsidR="007523E5" w:rsidRPr="442E1D93">
        <w:rPr>
          <w:rFonts w:ascii="Arial" w:hAnsi="Arial" w:cs="Arial"/>
          <w:sz w:val="20"/>
          <w:szCs w:val="20"/>
        </w:rPr>
        <w:t>w</w:t>
      </w:r>
      <w:proofErr w:type="spellEnd"/>
      <w:r w:rsidRPr="442E1D93">
        <w:rPr>
          <w:rFonts w:ascii="Arial" w:hAnsi="Arial" w:cs="Arial"/>
          <w:sz w:val="20"/>
          <w:szCs w:val="20"/>
        </w:rPr>
        <w:t>. Mit ihrer</w:t>
      </w:r>
      <w:r w:rsidR="00DD74E7" w:rsidRPr="442E1D93">
        <w:rPr>
          <w:rFonts w:ascii="Arial" w:hAnsi="Arial" w:cs="Arial"/>
          <w:sz w:val="20"/>
          <w:szCs w:val="20"/>
        </w:rPr>
        <w:t xml:space="preserve"> Lösung </w:t>
      </w:r>
      <w:proofErr w:type="spellStart"/>
      <w:r w:rsidR="6C524B04" w:rsidRPr="442E1D93">
        <w:rPr>
          <w:rFonts w:ascii="Arial" w:hAnsi="Arial" w:cs="Arial"/>
          <w:sz w:val="20"/>
          <w:szCs w:val="20"/>
        </w:rPr>
        <w:t>SportSwipe</w:t>
      </w:r>
      <w:proofErr w:type="spellEnd"/>
      <w:r w:rsidR="6C524B04" w:rsidRPr="442E1D93">
        <w:rPr>
          <w:rFonts w:ascii="Arial" w:hAnsi="Arial" w:cs="Arial"/>
          <w:sz w:val="20"/>
          <w:szCs w:val="20"/>
        </w:rPr>
        <w:t xml:space="preserve"> wird nicht nur eine Plattform für Sportangebote beschrieben</w:t>
      </w:r>
      <w:r w:rsidR="3A999A36" w:rsidRPr="442E1D93">
        <w:rPr>
          <w:rFonts w:ascii="Arial" w:hAnsi="Arial" w:cs="Arial"/>
          <w:sz w:val="20"/>
          <w:szCs w:val="20"/>
        </w:rPr>
        <w:t>,</w:t>
      </w:r>
      <w:r w:rsidR="6C524B04" w:rsidRPr="442E1D93">
        <w:rPr>
          <w:rFonts w:ascii="Arial" w:hAnsi="Arial" w:cs="Arial"/>
          <w:sz w:val="20"/>
          <w:szCs w:val="20"/>
        </w:rPr>
        <w:t xml:space="preserve"> die Nutzer</w:t>
      </w:r>
      <w:r w:rsidR="16F58050" w:rsidRPr="442E1D93">
        <w:rPr>
          <w:rFonts w:ascii="Arial" w:hAnsi="Arial" w:cs="Arial"/>
          <w:sz w:val="20"/>
          <w:szCs w:val="20"/>
        </w:rPr>
        <w:t xml:space="preserve"> und Nutzerinnen</w:t>
      </w:r>
      <w:r w:rsidR="00285640">
        <w:rPr>
          <w:rFonts w:ascii="Arial" w:hAnsi="Arial" w:cs="Arial"/>
          <w:sz w:val="20"/>
          <w:szCs w:val="20"/>
        </w:rPr>
        <w:t xml:space="preserve"> werden auch aktiv</w:t>
      </w:r>
      <w:r w:rsidR="6C524B04" w:rsidRPr="442E1D93">
        <w:rPr>
          <w:rFonts w:ascii="Arial" w:hAnsi="Arial" w:cs="Arial"/>
          <w:sz w:val="20"/>
          <w:szCs w:val="20"/>
        </w:rPr>
        <w:t xml:space="preserve"> zum M</w:t>
      </w:r>
      <w:r w:rsidR="2CA162B7" w:rsidRPr="442E1D93">
        <w:rPr>
          <w:rFonts w:ascii="Arial" w:hAnsi="Arial" w:cs="Arial"/>
          <w:sz w:val="20"/>
          <w:szCs w:val="20"/>
        </w:rPr>
        <w:t>itmachen motiviert. Das überzeugte</w:t>
      </w:r>
      <w:r w:rsidR="7DC9F505" w:rsidRPr="442E1D93">
        <w:rPr>
          <w:rFonts w:ascii="Arial" w:hAnsi="Arial" w:cs="Arial"/>
          <w:sz w:val="20"/>
          <w:szCs w:val="20"/>
        </w:rPr>
        <w:t xml:space="preserve"> die </w:t>
      </w:r>
      <w:r w:rsidR="00924E88" w:rsidRPr="442E1D93">
        <w:rPr>
          <w:rFonts w:ascii="Arial" w:hAnsi="Arial" w:cs="Arial"/>
          <w:sz w:val="20"/>
          <w:szCs w:val="20"/>
        </w:rPr>
        <w:t>Fachjury</w:t>
      </w:r>
      <w:r w:rsidR="66F79D42" w:rsidRPr="442E1D93">
        <w:rPr>
          <w:rFonts w:ascii="Arial" w:hAnsi="Arial" w:cs="Arial"/>
          <w:sz w:val="20"/>
          <w:szCs w:val="20"/>
        </w:rPr>
        <w:t>.</w:t>
      </w:r>
      <w:r w:rsidR="00924E88" w:rsidRPr="442E1D93">
        <w:rPr>
          <w:rFonts w:ascii="Arial" w:hAnsi="Arial" w:cs="Arial"/>
          <w:sz w:val="20"/>
          <w:szCs w:val="20"/>
        </w:rPr>
        <w:t xml:space="preserve">  Ausschlaggebend für die Entscheidung war </w:t>
      </w:r>
      <w:r w:rsidR="2DF14113" w:rsidRPr="442E1D93">
        <w:rPr>
          <w:rFonts w:ascii="Arial" w:hAnsi="Arial" w:cs="Arial"/>
          <w:sz w:val="20"/>
          <w:szCs w:val="20"/>
        </w:rPr>
        <w:t>das schlüssigste Gesamtkonzept in allen Kategorien: Teamwebseite, Produkt</w:t>
      </w:r>
      <w:r w:rsidR="5D89C018" w:rsidRPr="442E1D93">
        <w:rPr>
          <w:rFonts w:ascii="Arial" w:hAnsi="Arial" w:cs="Arial"/>
          <w:sz w:val="20"/>
          <w:szCs w:val="20"/>
        </w:rPr>
        <w:t>-</w:t>
      </w:r>
      <w:r w:rsidR="2DF14113" w:rsidRPr="442E1D93">
        <w:rPr>
          <w:rFonts w:ascii="Arial" w:hAnsi="Arial" w:cs="Arial"/>
          <w:sz w:val="20"/>
          <w:szCs w:val="20"/>
        </w:rPr>
        <w:t xml:space="preserve">Pitch und </w:t>
      </w:r>
      <w:r w:rsidR="00924E88" w:rsidRPr="442E1D93">
        <w:rPr>
          <w:rFonts w:ascii="Arial" w:hAnsi="Arial" w:cs="Arial"/>
          <w:sz w:val="20"/>
          <w:szCs w:val="20"/>
        </w:rPr>
        <w:t>Code</w:t>
      </w:r>
      <w:r w:rsidR="5DDE559F" w:rsidRPr="442E1D93">
        <w:rPr>
          <w:rFonts w:ascii="Arial" w:hAnsi="Arial" w:cs="Arial"/>
          <w:sz w:val="20"/>
          <w:szCs w:val="20"/>
        </w:rPr>
        <w:t>qualität</w:t>
      </w:r>
      <w:r w:rsidR="00924E88" w:rsidRPr="442E1D93">
        <w:rPr>
          <w:rFonts w:ascii="Arial" w:hAnsi="Arial" w:cs="Arial"/>
          <w:sz w:val="20"/>
          <w:szCs w:val="20"/>
        </w:rPr>
        <w:t xml:space="preserve"> – das Team </w:t>
      </w:r>
      <w:r w:rsidR="7B64B6DF" w:rsidRPr="442E1D93">
        <w:rPr>
          <w:rFonts w:ascii="Arial" w:hAnsi="Arial" w:cs="Arial"/>
          <w:sz w:val="20"/>
          <w:szCs w:val="20"/>
        </w:rPr>
        <w:t xml:space="preserve">hat </w:t>
      </w:r>
      <w:r w:rsidR="00924E88" w:rsidRPr="442E1D93">
        <w:rPr>
          <w:rFonts w:ascii="Arial" w:hAnsi="Arial" w:cs="Arial"/>
          <w:sz w:val="20"/>
          <w:szCs w:val="20"/>
        </w:rPr>
        <w:t>eine außerordentliche Leistung erbracht.“</w:t>
      </w:r>
      <w:r w:rsidRPr="442E1D93">
        <w:rPr>
          <w:rFonts w:ascii="Arial" w:hAnsi="Arial" w:cs="Arial"/>
          <w:sz w:val="20"/>
          <w:szCs w:val="20"/>
        </w:rPr>
        <w:t xml:space="preserve"> </w:t>
      </w:r>
    </w:p>
    <w:p w14:paraId="6AD44959" w14:textId="79BB9D92" w:rsidR="00366580" w:rsidRDefault="00366580" w:rsidP="09A75F9B">
      <w:pPr>
        <w:pStyle w:val="StandardWeb"/>
        <w:shd w:val="clear" w:color="auto" w:fill="FFFFFF" w:themeFill="background1"/>
        <w:spacing w:line="360" w:lineRule="auto"/>
        <w:rPr>
          <w:rFonts w:ascii="Arial" w:hAnsi="Arial" w:cs="Arial"/>
          <w:sz w:val="20"/>
          <w:szCs w:val="20"/>
        </w:rPr>
      </w:pPr>
      <w:r w:rsidRPr="442E1D93">
        <w:rPr>
          <w:rFonts w:ascii="Arial" w:hAnsi="Arial" w:cs="Arial"/>
          <w:sz w:val="20"/>
          <w:szCs w:val="20"/>
        </w:rPr>
        <w:t>Platz zwei belegte das Team "</w:t>
      </w:r>
      <w:r w:rsidR="003E1213" w:rsidRPr="442E1D93">
        <w:rPr>
          <w:rFonts w:ascii="Arial" w:hAnsi="Arial" w:cs="Arial"/>
          <w:sz w:val="20"/>
          <w:szCs w:val="20"/>
        </w:rPr>
        <w:t>Team 1</w:t>
      </w:r>
      <w:r w:rsidRPr="442E1D93">
        <w:rPr>
          <w:rFonts w:ascii="Arial" w:hAnsi="Arial" w:cs="Arial"/>
          <w:sz w:val="20"/>
          <w:szCs w:val="20"/>
        </w:rPr>
        <w:t>", Team "</w:t>
      </w:r>
      <w:proofErr w:type="spellStart"/>
      <w:r w:rsidR="003E1213" w:rsidRPr="442E1D93">
        <w:rPr>
          <w:rFonts w:ascii="Arial" w:hAnsi="Arial" w:cs="Arial"/>
          <w:sz w:val="20"/>
          <w:szCs w:val="20"/>
        </w:rPr>
        <w:t>MetaPumking</w:t>
      </w:r>
      <w:proofErr w:type="spellEnd"/>
      <w:r w:rsidRPr="442E1D93">
        <w:rPr>
          <w:rFonts w:ascii="Arial" w:hAnsi="Arial" w:cs="Arial"/>
          <w:sz w:val="20"/>
          <w:szCs w:val="20"/>
        </w:rPr>
        <w:t>" errang den dritten Platz. Den Publikumspreis konnte Team „</w:t>
      </w:r>
      <w:r w:rsidR="003E1213" w:rsidRPr="442E1D93">
        <w:rPr>
          <w:rFonts w:ascii="Arial" w:hAnsi="Arial" w:cs="Arial"/>
          <w:sz w:val="20"/>
          <w:szCs w:val="20"/>
        </w:rPr>
        <w:t xml:space="preserve">DT </w:t>
      </w:r>
      <w:proofErr w:type="spellStart"/>
      <w:r w:rsidR="003E1213" w:rsidRPr="442E1D93">
        <w:rPr>
          <w:rFonts w:ascii="Arial" w:hAnsi="Arial" w:cs="Arial"/>
          <w:sz w:val="20"/>
          <w:szCs w:val="20"/>
        </w:rPr>
        <w:t>Health</w:t>
      </w:r>
      <w:proofErr w:type="spellEnd"/>
      <w:r w:rsidRPr="442E1D93">
        <w:rPr>
          <w:rFonts w:ascii="Arial" w:hAnsi="Arial" w:cs="Arial"/>
          <w:sz w:val="20"/>
          <w:szCs w:val="20"/>
        </w:rPr>
        <w:t xml:space="preserve">“ für sich </w:t>
      </w:r>
      <w:r w:rsidR="00924E88" w:rsidRPr="442E1D93">
        <w:rPr>
          <w:rFonts w:ascii="Arial" w:hAnsi="Arial" w:cs="Arial"/>
          <w:sz w:val="20"/>
          <w:szCs w:val="20"/>
        </w:rPr>
        <w:t>gewinnen</w:t>
      </w:r>
      <w:r w:rsidRPr="442E1D93">
        <w:rPr>
          <w:rFonts w:ascii="Arial" w:hAnsi="Arial" w:cs="Arial"/>
          <w:sz w:val="20"/>
          <w:szCs w:val="20"/>
        </w:rPr>
        <w:t>.</w:t>
      </w:r>
      <w:r w:rsidR="00924E88" w:rsidRPr="442E1D93">
        <w:rPr>
          <w:rFonts w:ascii="Arial" w:hAnsi="Arial" w:cs="Arial"/>
          <w:sz w:val="20"/>
          <w:szCs w:val="20"/>
        </w:rPr>
        <w:t xml:space="preserve"> „Auch in diesem Jahr sind wieder viele junge Talente nach Fulda gereist, um innovative Lösungen für unser digitales, vernetztes Leben zu suchen</w:t>
      </w:r>
      <w:r w:rsidR="0044350A" w:rsidRPr="442E1D93">
        <w:rPr>
          <w:rFonts w:ascii="Arial" w:hAnsi="Arial" w:cs="Arial"/>
          <w:sz w:val="20"/>
          <w:szCs w:val="20"/>
        </w:rPr>
        <w:t xml:space="preserve">“, betont Heiko </w:t>
      </w:r>
      <w:proofErr w:type="spellStart"/>
      <w:r w:rsidR="0044350A" w:rsidRPr="442E1D93">
        <w:rPr>
          <w:rFonts w:ascii="Arial" w:hAnsi="Arial" w:cs="Arial"/>
          <w:sz w:val="20"/>
          <w:szCs w:val="20"/>
        </w:rPr>
        <w:t>Herchet</w:t>
      </w:r>
      <w:proofErr w:type="spellEnd"/>
      <w:r w:rsidR="00924E88" w:rsidRPr="442E1D93">
        <w:rPr>
          <w:rFonts w:ascii="Arial" w:hAnsi="Arial" w:cs="Arial"/>
          <w:sz w:val="20"/>
          <w:szCs w:val="20"/>
        </w:rPr>
        <w:t>.</w:t>
      </w:r>
      <w:r w:rsidR="0044350A" w:rsidRPr="442E1D93">
        <w:rPr>
          <w:rFonts w:ascii="Arial" w:hAnsi="Arial" w:cs="Arial"/>
          <w:sz w:val="20"/>
          <w:szCs w:val="20"/>
        </w:rPr>
        <w:t xml:space="preserve"> „</w:t>
      </w:r>
      <w:r w:rsidR="00924E88" w:rsidRPr="442E1D93">
        <w:rPr>
          <w:rFonts w:ascii="Arial" w:hAnsi="Arial" w:cs="Arial"/>
          <w:sz w:val="20"/>
          <w:szCs w:val="20"/>
        </w:rPr>
        <w:t xml:space="preserve">Gerade im Bereich Digital </w:t>
      </w:r>
      <w:proofErr w:type="spellStart"/>
      <w:r w:rsidR="00924E88" w:rsidRPr="442E1D93">
        <w:rPr>
          <w:rFonts w:ascii="Arial" w:hAnsi="Arial" w:cs="Arial"/>
          <w:sz w:val="20"/>
          <w:szCs w:val="20"/>
        </w:rPr>
        <w:t>Health</w:t>
      </w:r>
      <w:proofErr w:type="spellEnd"/>
      <w:r w:rsidR="007523E5" w:rsidRPr="442E1D93">
        <w:rPr>
          <w:rFonts w:ascii="Arial" w:hAnsi="Arial" w:cs="Arial"/>
          <w:sz w:val="20"/>
          <w:szCs w:val="20"/>
        </w:rPr>
        <w:t xml:space="preserve"> gibt es ein großes Potenzial für IT-Lösungen. Das haben alle </w:t>
      </w:r>
      <w:r w:rsidR="4F783B29" w:rsidRPr="442E1D93">
        <w:rPr>
          <w:rFonts w:ascii="Arial" w:hAnsi="Arial" w:cs="Arial"/>
          <w:sz w:val="20"/>
          <w:szCs w:val="20"/>
        </w:rPr>
        <w:t>neun teilnehmenden</w:t>
      </w:r>
      <w:r w:rsidR="007523E5" w:rsidRPr="442E1D93">
        <w:rPr>
          <w:rFonts w:ascii="Arial" w:hAnsi="Arial" w:cs="Arial"/>
          <w:sz w:val="20"/>
          <w:szCs w:val="20"/>
        </w:rPr>
        <w:t xml:space="preserve"> Teams eindrucksvoll bewiesen. E</w:t>
      </w:r>
      <w:r w:rsidR="00924E88" w:rsidRPr="442E1D93">
        <w:rPr>
          <w:rFonts w:ascii="Arial" w:hAnsi="Arial" w:cs="Arial"/>
          <w:sz w:val="20"/>
          <w:szCs w:val="20"/>
        </w:rPr>
        <w:t xml:space="preserve">in großes Lob für eure Leistung. Wir sind stolz, das Format </w:t>
      </w:r>
      <w:r w:rsidR="007523E5" w:rsidRPr="442E1D93">
        <w:rPr>
          <w:rFonts w:ascii="Arial" w:hAnsi="Arial" w:cs="Arial"/>
          <w:sz w:val="20"/>
          <w:szCs w:val="20"/>
        </w:rPr>
        <w:t>seit dem Gründungsjahr 2019</w:t>
      </w:r>
      <w:r w:rsidR="00924E88" w:rsidRPr="442E1D93">
        <w:rPr>
          <w:rFonts w:ascii="Arial" w:hAnsi="Arial" w:cs="Arial"/>
          <w:sz w:val="20"/>
          <w:szCs w:val="20"/>
        </w:rPr>
        <w:t xml:space="preserve"> als Mitorganisator und Sponsor begleiten zu können.“</w:t>
      </w:r>
    </w:p>
    <w:p w14:paraId="6E212084" w14:textId="4B36ADBD" w:rsidR="0044350A" w:rsidRPr="0044350A" w:rsidRDefault="0044350A" w:rsidP="5074243F">
      <w:pPr>
        <w:shd w:val="clear" w:color="auto" w:fill="FFFFFF" w:themeFill="background1"/>
        <w:spacing w:line="360" w:lineRule="auto"/>
        <w:rPr>
          <w:rFonts w:ascii="Arial" w:hAnsi="Arial" w:cs="Arial"/>
        </w:rPr>
      </w:pPr>
      <w:r w:rsidRPr="442E1D93">
        <w:rPr>
          <w:rFonts w:ascii="Arial" w:hAnsi="Arial" w:cs="Arial"/>
        </w:rPr>
        <w:t xml:space="preserve">Auch im kommenden Jahr wird der </w:t>
      </w:r>
      <w:proofErr w:type="spellStart"/>
      <w:r w:rsidRPr="442E1D93">
        <w:rPr>
          <w:rFonts w:ascii="Arial" w:hAnsi="Arial" w:cs="Arial"/>
        </w:rPr>
        <w:t>Hackathon</w:t>
      </w:r>
      <w:proofErr w:type="spellEnd"/>
      <w:r w:rsidRPr="442E1D93">
        <w:rPr>
          <w:rFonts w:ascii="Arial" w:hAnsi="Arial" w:cs="Arial"/>
        </w:rPr>
        <w:t xml:space="preserve"> Fulda wieder als fester Bestandteil in den Veranstaltungskalender der Region Fulda GmbH aufgenommen. „Die Vorfreude auf den nächsten 25</w:t>
      </w:r>
      <w:r w:rsidR="56C713E9" w:rsidRPr="442E1D93">
        <w:rPr>
          <w:rFonts w:ascii="Arial" w:hAnsi="Arial" w:cs="Arial"/>
        </w:rPr>
        <w:t>-Stunden</w:t>
      </w:r>
      <w:r w:rsidRPr="442E1D93">
        <w:rPr>
          <w:rFonts w:ascii="Arial" w:hAnsi="Arial" w:cs="Arial"/>
        </w:rPr>
        <w:t xml:space="preserve">-Hackathon ist groß“, so Christian </w:t>
      </w:r>
      <w:proofErr w:type="spellStart"/>
      <w:r w:rsidRPr="442E1D93">
        <w:rPr>
          <w:rFonts w:ascii="Arial" w:hAnsi="Arial" w:cs="Arial"/>
        </w:rPr>
        <w:t>Vey</w:t>
      </w:r>
      <w:proofErr w:type="spellEnd"/>
      <w:r w:rsidRPr="442E1D93">
        <w:rPr>
          <w:rFonts w:ascii="Arial" w:hAnsi="Arial" w:cs="Arial"/>
        </w:rPr>
        <w:t>, Prokurist Region Fulda GmbH. „In diesem Jahr haben wir bereits</w:t>
      </w:r>
      <w:r w:rsidR="66B74660" w:rsidRPr="442E1D93">
        <w:rPr>
          <w:rFonts w:ascii="Arial" w:hAnsi="Arial" w:cs="Arial"/>
        </w:rPr>
        <w:t xml:space="preserve"> mit über 80 Anmeldungen</w:t>
      </w:r>
      <w:r w:rsidRPr="442E1D93">
        <w:rPr>
          <w:rFonts w:ascii="Arial" w:hAnsi="Arial" w:cs="Arial"/>
        </w:rPr>
        <w:t xml:space="preserve"> einen neuen Rekord aufgestellt</w:t>
      </w:r>
      <w:r w:rsidR="63473C7B" w:rsidRPr="442E1D93">
        <w:rPr>
          <w:rFonts w:ascii="Arial" w:hAnsi="Arial" w:cs="Arial"/>
        </w:rPr>
        <w:t>.</w:t>
      </w:r>
      <w:r w:rsidRPr="442E1D93">
        <w:rPr>
          <w:rFonts w:ascii="Arial" w:hAnsi="Arial" w:cs="Arial"/>
        </w:rPr>
        <w:t xml:space="preserve"> Wir sind gespannt, wie viele junge Talente wir 2023 für die Teilnahme am </w:t>
      </w:r>
      <w:proofErr w:type="spellStart"/>
      <w:r w:rsidRPr="442E1D93">
        <w:rPr>
          <w:rFonts w:ascii="Arial" w:hAnsi="Arial" w:cs="Arial"/>
        </w:rPr>
        <w:t>Hackathon</w:t>
      </w:r>
      <w:proofErr w:type="spellEnd"/>
      <w:r w:rsidRPr="442E1D93">
        <w:rPr>
          <w:rFonts w:ascii="Arial" w:hAnsi="Arial" w:cs="Arial"/>
        </w:rPr>
        <w:t xml:space="preserve"> Fulda begeistern können.“</w:t>
      </w:r>
    </w:p>
    <w:p w14:paraId="7553CDE1" w14:textId="60AF315D" w:rsidR="00366580" w:rsidRDefault="00366580" w:rsidP="0027737E">
      <w:pPr>
        <w:pStyle w:val="StandardWeb"/>
        <w:shd w:val="clear" w:color="auto" w:fill="FFFFFF" w:themeFill="background1"/>
        <w:spacing w:line="276" w:lineRule="auto"/>
        <w:rPr>
          <w:rFonts w:ascii="Arial" w:hAnsi="Arial" w:cs="Arial"/>
          <w:iCs/>
          <w:sz w:val="20"/>
          <w:szCs w:val="20"/>
        </w:rPr>
      </w:pPr>
    </w:p>
    <w:p w14:paraId="3C05A59C" w14:textId="5FDFCF35" w:rsidR="0044350A" w:rsidRDefault="00B86678" w:rsidP="0027737E">
      <w:pPr>
        <w:pStyle w:val="StandardWeb"/>
        <w:shd w:val="clear" w:color="auto" w:fill="FFFFFF" w:themeFill="background1"/>
        <w:spacing w:line="276" w:lineRule="auto"/>
        <w:rPr>
          <w:rFonts w:ascii="Arial" w:hAnsi="Arial" w:cs="Arial"/>
          <w:iCs/>
          <w:sz w:val="20"/>
          <w:szCs w:val="20"/>
        </w:rPr>
      </w:pPr>
      <w:r w:rsidRPr="00B86678">
        <w:rPr>
          <w:rFonts w:ascii="Arial" w:hAnsi="Arial" w:cs="Arial"/>
          <w:b/>
          <w:noProof/>
          <w:sz w:val="20"/>
          <w:szCs w:val="18"/>
        </w:rPr>
        <w:lastRenderedPageBreak/>
        <w:drawing>
          <wp:anchor distT="0" distB="0" distL="114300" distR="114300" simplePos="0" relativeHeight="251658240" behindDoc="0" locked="0" layoutInCell="1" allowOverlap="1" wp14:anchorId="639727F8" wp14:editId="12CC2D4A">
            <wp:simplePos x="0" y="0"/>
            <wp:positionH relativeFrom="margin">
              <wp:align>left</wp:align>
            </wp:positionH>
            <wp:positionV relativeFrom="paragraph">
              <wp:posOffset>0</wp:posOffset>
            </wp:positionV>
            <wp:extent cx="3896360" cy="2625725"/>
            <wp:effectExtent l="0" t="0" r="8890" b="3175"/>
            <wp:wrapSquare wrapText="bothSides"/>
            <wp:docPr id="2" name="Grafik 2" descr="P:\fd\Group-Marketing\MediaRelations_CorporatePublications\10 Pressemitteilungen\2022\2022_11_04_Hackathon Fulda\IMG_6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Group-Marketing\MediaRelations_CorporatePublications\10 Pressemitteilungen\2022\2022_11_04_Hackathon Fulda\IMG_65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6360" cy="262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BC0FF" w14:textId="5849F9CF" w:rsidR="0044350A" w:rsidRDefault="0044350A" w:rsidP="0027737E">
      <w:pPr>
        <w:pStyle w:val="StandardWeb"/>
        <w:shd w:val="clear" w:color="auto" w:fill="FFFFFF" w:themeFill="background1"/>
        <w:spacing w:line="276" w:lineRule="auto"/>
        <w:rPr>
          <w:rFonts w:ascii="Arial" w:hAnsi="Arial" w:cs="Arial"/>
          <w:iCs/>
          <w:sz w:val="20"/>
          <w:szCs w:val="20"/>
        </w:rPr>
      </w:pPr>
    </w:p>
    <w:p w14:paraId="29014ECC" w14:textId="45E40E66" w:rsidR="0044350A" w:rsidRDefault="0044350A" w:rsidP="0027737E">
      <w:pPr>
        <w:pStyle w:val="StandardWeb"/>
        <w:shd w:val="clear" w:color="auto" w:fill="FFFFFF" w:themeFill="background1"/>
        <w:spacing w:line="276" w:lineRule="auto"/>
        <w:rPr>
          <w:rFonts w:ascii="Arial" w:hAnsi="Arial" w:cs="Arial"/>
          <w:iCs/>
          <w:sz w:val="20"/>
          <w:szCs w:val="20"/>
        </w:rPr>
      </w:pPr>
    </w:p>
    <w:p w14:paraId="0F547DE6" w14:textId="1DEC1DA2" w:rsidR="00366580" w:rsidRDefault="00285640" w:rsidP="0027737E">
      <w:pPr>
        <w:pStyle w:val="StandardWeb"/>
        <w:shd w:val="clear" w:color="auto" w:fill="FFFFFF" w:themeFill="background1"/>
        <w:spacing w:line="276" w:lineRule="auto"/>
        <w:rPr>
          <w:rFonts w:ascii="Arial" w:hAnsi="Arial" w:cs="Arial"/>
          <w:b/>
          <w:sz w:val="20"/>
          <w:szCs w:val="18"/>
        </w:rPr>
      </w:pPr>
      <w:r w:rsidRPr="00285640">
        <w:rPr>
          <w:rFonts w:ascii="Arial" w:hAnsi="Arial" w:cs="Arial"/>
          <w:iCs/>
          <w:sz w:val="20"/>
          <w:szCs w:val="20"/>
        </w:rPr>
        <w:t>Bildunterschrift: Über 80 junge Talente kamen am vergangenen Woche an die Hochschule Fulda</w:t>
      </w:r>
      <w:r>
        <w:rPr>
          <w:rFonts w:ascii="Arial" w:hAnsi="Arial" w:cs="Arial"/>
          <w:iCs/>
          <w:sz w:val="20"/>
          <w:szCs w:val="20"/>
        </w:rPr>
        <w:t>,</w:t>
      </w:r>
      <w:r w:rsidRPr="00285640">
        <w:rPr>
          <w:rFonts w:ascii="Arial" w:hAnsi="Arial" w:cs="Arial"/>
          <w:iCs/>
          <w:sz w:val="20"/>
          <w:szCs w:val="20"/>
        </w:rPr>
        <w:t xml:space="preserve"> um gemeinsam smarte Lösungen um die Themen Gesundheit und Fitness zu entwickeln.</w:t>
      </w:r>
      <w:r>
        <w:rPr>
          <w:rFonts w:ascii="Arial" w:hAnsi="Arial" w:cs="Arial"/>
          <w:iCs/>
          <w:sz w:val="20"/>
          <w:szCs w:val="20"/>
        </w:rPr>
        <w:t xml:space="preserve"> (Foto: EDAG Group)</w:t>
      </w:r>
    </w:p>
    <w:p w14:paraId="13315F26" w14:textId="6EB42C63" w:rsidR="00366580" w:rsidRDefault="00B86678" w:rsidP="0027737E">
      <w:pPr>
        <w:pStyle w:val="StandardWeb"/>
        <w:shd w:val="clear" w:color="auto" w:fill="FFFFFF" w:themeFill="background1"/>
        <w:spacing w:line="276" w:lineRule="auto"/>
        <w:rPr>
          <w:rFonts w:ascii="Arial" w:hAnsi="Arial" w:cs="Arial"/>
          <w:b/>
          <w:sz w:val="20"/>
          <w:szCs w:val="18"/>
        </w:rPr>
      </w:pPr>
      <w:r w:rsidRPr="00B86678">
        <w:rPr>
          <w:rFonts w:ascii="Arial" w:hAnsi="Arial" w:cs="Arial"/>
          <w:b/>
          <w:noProof/>
          <w:sz w:val="20"/>
          <w:szCs w:val="18"/>
        </w:rPr>
        <w:drawing>
          <wp:anchor distT="0" distB="0" distL="114300" distR="114300" simplePos="0" relativeHeight="251659264" behindDoc="0" locked="0" layoutInCell="1" allowOverlap="1" wp14:anchorId="6D26B8DD" wp14:editId="62BE848A">
            <wp:simplePos x="0" y="0"/>
            <wp:positionH relativeFrom="margin">
              <wp:posOffset>3208655</wp:posOffset>
            </wp:positionH>
            <wp:positionV relativeFrom="paragraph">
              <wp:posOffset>338455</wp:posOffset>
            </wp:positionV>
            <wp:extent cx="3204845" cy="2136140"/>
            <wp:effectExtent l="0" t="0" r="0" b="0"/>
            <wp:wrapSquare wrapText="bothSides"/>
            <wp:docPr id="4" name="Grafik 4" descr="P:\fd\Group-Marketing\MediaRelations_CorporatePublications\10 Pressemitteilungen\2022\2022_11_04_Hackathon Fulda\IMG_6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d\Group-Marketing\MediaRelations_CorporatePublications\10 Pressemitteilungen\2022\2022_11_04_Hackathon Fulda\IMG_64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4845" cy="213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678">
        <w:rPr>
          <w:rFonts w:ascii="Arial" w:hAnsi="Arial" w:cs="Arial"/>
          <w:b/>
          <w:noProof/>
          <w:sz w:val="20"/>
          <w:szCs w:val="18"/>
        </w:rPr>
        <w:drawing>
          <wp:anchor distT="0" distB="0" distL="114300" distR="114300" simplePos="0" relativeHeight="251660288" behindDoc="0" locked="0" layoutInCell="1" allowOverlap="1" wp14:anchorId="798937D0" wp14:editId="58202308">
            <wp:simplePos x="0" y="0"/>
            <wp:positionH relativeFrom="margin">
              <wp:align>left</wp:align>
            </wp:positionH>
            <wp:positionV relativeFrom="paragraph">
              <wp:posOffset>348420</wp:posOffset>
            </wp:positionV>
            <wp:extent cx="3192780" cy="2127885"/>
            <wp:effectExtent l="0" t="0" r="7620" b="5715"/>
            <wp:wrapSquare wrapText="bothSides"/>
            <wp:docPr id="5" name="Grafik 5" descr="P:\fd\Group-Marketing\MediaRelations_CorporatePublications\10 Pressemitteilungen\2022\2022_11_04_Hackathon Fulda\IMG_6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d\Group-Marketing\MediaRelations_CorporatePublications\10 Pressemitteilungen\2022\2022_11_04_Hackathon Fulda\IMG_649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2780" cy="212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BDB5E" w14:textId="44937E28" w:rsidR="00285640" w:rsidRPr="00285640" w:rsidRDefault="00285640"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br/>
      </w:r>
      <w:r w:rsidRPr="00285640">
        <w:rPr>
          <w:rFonts w:ascii="Arial" w:hAnsi="Arial" w:cs="Arial"/>
          <w:sz w:val="20"/>
          <w:szCs w:val="18"/>
        </w:rPr>
        <w:t xml:space="preserve">Bildunterschrift: </w:t>
      </w:r>
      <w:r>
        <w:rPr>
          <w:rFonts w:ascii="Arial" w:hAnsi="Arial" w:cs="Arial"/>
          <w:sz w:val="20"/>
          <w:szCs w:val="18"/>
        </w:rPr>
        <w:t xml:space="preserve">Das Gewinner-Team </w:t>
      </w:r>
      <w:proofErr w:type="spellStart"/>
      <w:r>
        <w:rPr>
          <w:rFonts w:ascii="Arial" w:hAnsi="Arial" w:cs="Arial"/>
          <w:sz w:val="20"/>
          <w:szCs w:val="18"/>
        </w:rPr>
        <w:t>Slackoverflow</w:t>
      </w:r>
      <w:proofErr w:type="spellEnd"/>
      <w:r>
        <w:rPr>
          <w:rFonts w:ascii="Arial" w:hAnsi="Arial" w:cs="Arial"/>
          <w:sz w:val="20"/>
          <w:szCs w:val="18"/>
        </w:rPr>
        <w:t xml:space="preserve"> </w:t>
      </w:r>
      <w:r>
        <w:rPr>
          <w:rFonts w:ascii="Arial" w:hAnsi="Arial" w:cs="Arial"/>
          <w:sz w:val="20"/>
          <w:szCs w:val="18"/>
        </w:rPr>
        <w:br/>
        <w:t xml:space="preserve">präsentiert seine Applikation </w:t>
      </w:r>
      <w:proofErr w:type="spellStart"/>
      <w:r>
        <w:rPr>
          <w:rFonts w:ascii="Arial" w:hAnsi="Arial" w:cs="Arial"/>
          <w:sz w:val="20"/>
          <w:szCs w:val="18"/>
        </w:rPr>
        <w:t>SportSwipe</w:t>
      </w:r>
      <w:proofErr w:type="spellEnd"/>
      <w:r>
        <w:rPr>
          <w:rFonts w:ascii="Arial" w:hAnsi="Arial" w:cs="Arial"/>
          <w:sz w:val="20"/>
          <w:szCs w:val="18"/>
        </w:rPr>
        <w:t xml:space="preserve"> der Fachjury.</w:t>
      </w:r>
      <w:r>
        <w:rPr>
          <w:rFonts w:ascii="Arial" w:hAnsi="Arial" w:cs="Arial"/>
          <w:sz w:val="20"/>
          <w:szCs w:val="18"/>
        </w:rPr>
        <w:br/>
        <w:t xml:space="preserve">(Foto: EDAG Group) </w:t>
      </w:r>
    </w:p>
    <w:p w14:paraId="34434153" w14:textId="6F3874E5" w:rsidR="00366580" w:rsidRDefault="00366580" w:rsidP="0027737E">
      <w:pPr>
        <w:pStyle w:val="StandardWeb"/>
        <w:shd w:val="clear" w:color="auto" w:fill="FFFFFF" w:themeFill="background1"/>
        <w:spacing w:line="276" w:lineRule="auto"/>
        <w:rPr>
          <w:rFonts w:ascii="Arial" w:hAnsi="Arial" w:cs="Arial"/>
          <w:b/>
          <w:sz w:val="20"/>
          <w:szCs w:val="18"/>
        </w:rPr>
      </w:pPr>
    </w:p>
    <w:p w14:paraId="389AC011" w14:textId="451A19DA" w:rsidR="00366580" w:rsidRDefault="00366580" w:rsidP="0027737E">
      <w:pPr>
        <w:pStyle w:val="StandardWeb"/>
        <w:shd w:val="clear" w:color="auto" w:fill="FFFFFF" w:themeFill="background1"/>
        <w:spacing w:line="276" w:lineRule="auto"/>
        <w:rPr>
          <w:rFonts w:ascii="Arial" w:hAnsi="Arial" w:cs="Arial"/>
          <w:b/>
          <w:sz w:val="20"/>
          <w:szCs w:val="18"/>
        </w:rPr>
      </w:pPr>
    </w:p>
    <w:p w14:paraId="1232DD7F" w14:textId="2BA776A9" w:rsidR="00366580" w:rsidRDefault="00366580" w:rsidP="0027737E">
      <w:pPr>
        <w:pStyle w:val="StandardWeb"/>
        <w:shd w:val="clear" w:color="auto" w:fill="FFFFFF" w:themeFill="background1"/>
        <w:spacing w:line="276" w:lineRule="auto"/>
        <w:rPr>
          <w:rFonts w:ascii="Arial" w:hAnsi="Arial" w:cs="Arial"/>
          <w:b/>
          <w:sz w:val="20"/>
          <w:szCs w:val="18"/>
        </w:rPr>
      </w:pPr>
    </w:p>
    <w:p w14:paraId="494683C1" w14:textId="5E7F753C" w:rsidR="007523E5" w:rsidRDefault="007523E5" w:rsidP="0027737E">
      <w:pPr>
        <w:pStyle w:val="StandardWeb"/>
        <w:shd w:val="clear" w:color="auto" w:fill="FFFFFF" w:themeFill="background1"/>
        <w:spacing w:line="276" w:lineRule="auto"/>
        <w:rPr>
          <w:rFonts w:ascii="Arial" w:hAnsi="Arial" w:cs="Arial"/>
          <w:b/>
          <w:sz w:val="20"/>
          <w:szCs w:val="18"/>
        </w:rPr>
      </w:pPr>
    </w:p>
    <w:p w14:paraId="101CEF15" w14:textId="34BE7B72" w:rsidR="007523E5" w:rsidRDefault="007523E5" w:rsidP="0027737E">
      <w:pPr>
        <w:pStyle w:val="StandardWeb"/>
        <w:shd w:val="clear" w:color="auto" w:fill="FFFFFF" w:themeFill="background1"/>
        <w:spacing w:line="276" w:lineRule="auto"/>
        <w:rPr>
          <w:rFonts w:ascii="Arial" w:hAnsi="Arial" w:cs="Arial"/>
          <w:b/>
          <w:sz w:val="20"/>
          <w:szCs w:val="18"/>
        </w:rPr>
      </w:pPr>
    </w:p>
    <w:p w14:paraId="103BFA4D" w14:textId="4B6AEA8E" w:rsidR="007523E5" w:rsidRDefault="007523E5" w:rsidP="0027737E">
      <w:pPr>
        <w:pStyle w:val="StandardWeb"/>
        <w:shd w:val="clear" w:color="auto" w:fill="FFFFFF" w:themeFill="background1"/>
        <w:spacing w:line="276" w:lineRule="auto"/>
        <w:rPr>
          <w:rFonts w:ascii="Arial" w:hAnsi="Arial" w:cs="Arial"/>
          <w:b/>
          <w:sz w:val="20"/>
          <w:szCs w:val="18"/>
        </w:rPr>
      </w:pPr>
    </w:p>
    <w:p w14:paraId="5FB52BF7" w14:textId="0AF46383" w:rsidR="007523E5" w:rsidRDefault="007523E5" w:rsidP="0027737E">
      <w:pPr>
        <w:pStyle w:val="StandardWeb"/>
        <w:shd w:val="clear" w:color="auto" w:fill="FFFFFF" w:themeFill="background1"/>
        <w:spacing w:line="276" w:lineRule="auto"/>
        <w:rPr>
          <w:rFonts w:ascii="Arial" w:hAnsi="Arial" w:cs="Arial"/>
          <w:b/>
          <w:sz w:val="20"/>
          <w:szCs w:val="18"/>
        </w:rPr>
      </w:pPr>
    </w:p>
    <w:p w14:paraId="5BDA71E1" w14:textId="758F87AE" w:rsidR="007523E5" w:rsidRDefault="007523E5" w:rsidP="0027737E">
      <w:pPr>
        <w:pStyle w:val="StandardWeb"/>
        <w:shd w:val="clear" w:color="auto" w:fill="FFFFFF" w:themeFill="background1"/>
        <w:spacing w:line="276" w:lineRule="auto"/>
        <w:rPr>
          <w:rFonts w:ascii="Arial" w:hAnsi="Arial" w:cs="Arial"/>
          <w:b/>
          <w:sz w:val="20"/>
          <w:szCs w:val="18"/>
        </w:rPr>
      </w:pPr>
    </w:p>
    <w:p w14:paraId="3E8B8545" w14:textId="52E85D7A"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4"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5"/>
      <w:footerReference w:type="default" r:id="rId16"/>
      <w:type w:val="continuous"/>
      <w:pgSz w:w="11906" w:h="16838"/>
      <w:pgMar w:top="2552" w:right="1133" w:bottom="1134"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ACA95" w16cex:dateUtc="2022-06-27T12:02:00Z"/>
  <w16cex:commentExtensible w16cex:durableId="2DE0162E" w16cex:dateUtc="2022-06-27T12:04:00Z"/>
  <w16cex:commentExtensible w16cex:durableId="5B588235" w16cex:dateUtc="2022-06-27T12:05:00Z"/>
  <w16cex:commentExtensible w16cex:durableId="4308FCFB" w16cex:dateUtc="2022-09-14T08:38:58.982Z"/>
  <w16cex:commentExtensible w16cex:durableId="7ED9F14C" w16cex:dateUtc="2022-09-22T06:21:57.224Z"/>
  <w16cex:commentExtensible w16cex:durableId="6319F5DD" w16cex:dateUtc="2022-09-22T06:27:13.102Z"/>
  <w16cex:commentExtensible w16cex:durableId="458A6404" w16cex:dateUtc="2022-10-31T11:57:56.541Z"/>
</w16cex:commentsExtensible>
</file>

<file path=word/commentsIds.xml><?xml version="1.0" encoding="utf-8"?>
<w16cid:commentsIds xmlns:mc="http://schemas.openxmlformats.org/markup-compatibility/2006" xmlns:w16cid="http://schemas.microsoft.com/office/word/2016/wordml/cid" mc:Ignorable="w16cid">
  <w16cid:commentId w16cid:paraId="56CB0EA6" w16cid:durableId="33EACA95"/>
  <w16cid:commentId w16cid:paraId="4EFD7097" w16cid:durableId="2DE0162E"/>
  <w16cid:commentId w16cid:paraId="0D415392" w16cid:durableId="5B588235"/>
  <w16cid:commentId w16cid:paraId="5C5D0995" w16cid:durableId="4308FCFB"/>
  <w16cid:commentId w16cid:paraId="114AAA98" w16cid:durableId="7ED9F14C"/>
  <w16cid:commentId w16cid:paraId="7CF764F4" w16cid:durableId="6319F5DD"/>
  <w16cid:commentId w16cid:paraId="35EAA2F3" w16cid:durableId="458A64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53247" w14:textId="77777777" w:rsidR="00663AFA" w:rsidRDefault="00663AFA">
      <w:r>
        <w:separator/>
      </w:r>
    </w:p>
  </w:endnote>
  <w:endnote w:type="continuationSeparator" w:id="0">
    <w:p w14:paraId="1E7921CA" w14:textId="77777777" w:rsidR="00663AFA" w:rsidRDefault="0066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15793DD8" w:rsidR="00394DD3" w:rsidRDefault="00E75971">
    <w:pPr>
      <w:pStyle w:val="Fuzeile"/>
      <w:rPr>
        <w:rFonts w:ascii="Arial" w:hAnsi="Arial" w:cs="Arial"/>
      </w:rPr>
    </w:pPr>
    <w:r>
      <w:rPr>
        <w:rFonts w:ascii="Arial" w:hAnsi="Arial" w:cs="Arial"/>
        <w:snapToGrid w:val="0"/>
      </w:rPr>
      <w:t xml:space="preserve">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0B4AB6">
      <w:rPr>
        <w:rFonts w:ascii="Arial" w:hAnsi="Arial" w:cs="Arial"/>
        <w:noProof/>
        <w:snapToGrid w:val="0"/>
      </w:rPr>
      <w:t>1</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0B4AB6">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366580">
      <w:rPr>
        <w:rStyle w:val="Seitenzahl"/>
        <w:rFonts w:ascii="Arial" w:hAnsi="Arial" w:cs="Arial"/>
      </w:rPr>
      <w:t>04.11</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0920E" w14:textId="77777777" w:rsidR="00663AFA" w:rsidRDefault="00663AFA">
      <w:r>
        <w:separator/>
      </w:r>
    </w:p>
  </w:footnote>
  <w:footnote w:type="continuationSeparator" w:id="0">
    <w:p w14:paraId="64167A32" w14:textId="77777777" w:rsidR="00663AFA" w:rsidRDefault="0066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textHash int2:hashCode="YSTnaNUanvoHxa" int2:id="mnCF5823">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F0073"/>
    <w:multiLevelType w:val="multilevel"/>
    <w:tmpl w:val="E7DA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B4AB6"/>
    <w:rsid w:val="000C5DBD"/>
    <w:rsid w:val="001059E8"/>
    <w:rsid w:val="00156BE4"/>
    <w:rsid w:val="00171D61"/>
    <w:rsid w:val="001726E6"/>
    <w:rsid w:val="001A353A"/>
    <w:rsid w:val="001A6A89"/>
    <w:rsid w:val="001E3544"/>
    <w:rsid w:val="001E793E"/>
    <w:rsid w:val="00210BDF"/>
    <w:rsid w:val="0027737E"/>
    <w:rsid w:val="00285640"/>
    <w:rsid w:val="002E5AC5"/>
    <w:rsid w:val="00322C90"/>
    <w:rsid w:val="00353EBC"/>
    <w:rsid w:val="003542C5"/>
    <w:rsid w:val="00366580"/>
    <w:rsid w:val="003E1213"/>
    <w:rsid w:val="003E505D"/>
    <w:rsid w:val="003F0FCB"/>
    <w:rsid w:val="0044350A"/>
    <w:rsid w:val="00487EF0"/>
    <w:rsid w:val="00587416"/>
    <w:rsid w:val="005C2310"/>
    <w:rsid w:val="005E47E8"/>
    <w:rsid w:val="006075F2"/>
    <w:rsid w:val="006377B1"/>
    <w:rsid w:val="006431F0"/>
    <w:rsid w:val="00651307"/>
    <w:rsid w:val="00651799"/>
    <w:rsid w:val="006631A0"/>
    <w:rsid w:val="00663AFA"/>
    <w:rsid w:val="0067243B"/>
    <w:rsid w:val="0068185F"/>
    <w:rsid w:val="006F02A2"/>
    <w:rsid w:val="00710CD9"/>
    <w:rsid w:val="00745F5F"/>
    <w:rsid w:val="007523E5"/>
    <w:rsid w:val="00763BD4"/>
    <w:rsid w:val="00785EE6"/>
    <w:rsid w:val="00790805"/>
    <w:rsid w:val="007A245B"/>
    <w:rsid w:val="007A37DE"/>
    <w:rsid w:val="007C307C"/>
    <w:rsid w:val="007C4DCD"/>
    <w:rsid w:val="007C6FC6"/>
    <w:rsid w:val="007D72CE"/>
    <w:rsid w:val="007E1211"/>
    <w:rsid w:val="0082482E"/>
    <w:rsid w:val="0083689F"/>
    <w:rsid w:val="008422A0"/>
    <w:rsid w:val="00851805"/>
    <w:rsid w:val="00852D3F"/>
    <w:rsid w:val="00873C71"/>
    <w:rsid w:val="008E599A"/>
    <w:rsid w:val="008F01FC"/>
    <w:rsid w:val="00916FF3"/>
    <w:rsid w:val="00924E88"/>
    <w:rsid w:val="0095542E"/>
    <w:rsid w:val="00967945"/>
    <w:rsid w:val="009B1EB5"/>
    <w:rsid w:val="00A359B9"/>
    <w:rsid w:val="00A801EF"/>
    <w:rsid w:val="00A96DA1"/>
    <w:rsid w:val="00A97E48"/>
    <w:rsid w:val="00AB68B9"/>
    <w:rsid w:val="00AC665B"/>
    <w:rsid w:val="00AD02DC"/>
    <w:rsid w:val="00AE1F8F"/>
    <w:rsid w:val="00AF0C6B"/>
    <w:rsid w:val="00B03205"/>
    <w:rsid w:val="00B60BBC"/>
    <w:rsid w:val="00B86678"/>
    <w:rsid w:val="00C05152"/>
    <w:rsid w:val="00C10920"/>
    <w:rsid w:val="00C15BAA"/>
    <w:rsid w:val="00D16BF1"/>
    <w:rsid w:val="00DA72B9"/>
    <w:rsid w:val="00DD74E7"/>
    <w:rsid w:val="00E102F4"/>
    <w:rsid w:val="00E11C07"/>
    <w:rsid w:val="00E40270"/>
    <w:rsid w:val="00E43823"/>
    <w:rsid w:val="00E53C11"/>
    <w:rsid w:val="00E75971"/>
    <w:rsid w:val="00E81647"/>
    <w:rsid w:val="00E9543F"/>
    <w:rsid w:val="00EA6A82"/>
    <w:rsid w:val="00EC1E5D"/>
    <w:rsid w:val="00EE3494"/>
    <w:rsid w:val="00EE60C9"/>
    <w:rsid w:val="00EF3011"/>
    <w:rsid w:val="00F341E8"/>
    <w:rsid w:val="00F36B72"/>
    <w:rsid w:val="00FE1F81"/>
    <w:rsid w:val="00FE3780"/>
    <w:rsid w:val="01811A08"/>
    <w:rsid w:val="03F05D04"/>
    <w:rsid w:val="043D54CB"/>
    <w:rsid w:val="09A75F9B"/>
    <w:rsid w:val="0A201B65"/>
    <w:rsid w:val="0A2CD35B"/>
    <w:rsid w:val="0AAE56B2"/>
    <w:rsid w:val="0C6E88AB"/>
    <w:rsid w:val="0DA0ED84"/>
    <w:rsid w:val="0DFD87F4"/>
    <w:rsid w:val="0EC204B4"/>
    <w:rsid w:val="11B4D714"/>
    <w:rsid w:val="12074CE9"/>
    <w:rsid w:val="1262B2D0"/>
    <w:rsid w:val="14DE70F1"/>
    <w:rsid w:val="15E6F973"/>
    <w:rsid w:val="165F3277"/>
    <w:rsid w:val="16A1496A"/>
    <w:rsid w:val="16F58050"/>
    <w:rsid w:val="1DF1EDBA"/>
    <w:rsid w:val="1E15AAD1"/>
    <w:rsid w:val="204960AE"/>
    <w:rsid w:val="20BDDDB8"/>
    <w:rsid w:val="20C8EACC"/>
    <w:rsid w:val="20E714B5"/>
    <w:rsid w:val="21060D8A"/>
    <w:rsid w:val="2161F79F"/>
    <w:rsid w:val="22278111"/>
    <w:rsid w:val="22453BFA"/>
    <w:rsid w:val="228C0AE8"/>
    <w:rsid w:val="23252DDB"/>
    <w:rsid w:val="2347D57C"/>
    <w:rsid w:val="24A32440"/>
    <w:rsid w:val="254F9264"/>
    <w:rsid w:val="25886740"/>
    <w:rsid w:val="25D61D3D"/>
    <w:rsid w:val="25FC14CD"/>
    <w:rsid w:val="27A64886"/>
    <w:rsid w:val="286458D1"/>
    <w:rsid w:val="28FD6919"/>
    <w:rsid w:val="2985163A"/>
    <w:rsid w:val="2B9DA511"/>
    <w:rsid w:val="2BB538DC"/>
    <w:rsid w:val="2CA162B7"/>
    <w:rsid w:val="2D125DF5"/>
    <w:rsid w:val="2D662C02"/>
    <w:rsid w:val="2D9B4C74"/>
    <w:rsid w:val="2DF14113"/>
    <w:rsid w:val="2ED60F21"/>
    <w:rsid w:val="300C2B05"/>
    <w:rsid w:val="301569B9"/>
    <w:rsid w:val="3047F4C8"/>
    <w:rsid w:val="3082E883"/>
    <w:rsid w:val="30BDC6DD"/>
    <w:rsid w:val="317ECAD4"/>
    <w:rsid w:val="31A03F3A"/>
    <w:rsid w:val="32874C08"/>
    <w:rsid w:val="331C805E"/>
    <w:rsid w:val="3466B4CE"/>
    <w:rsid w:val="361EABBE"/>
    <w:rsid w:val="364A7F99"/>
    <w:rsid w:val="3698D004"/>
    <w:rsid w:val="36C0F7F7"/>
    <w:rsid w:val="36E12106"/>
    <w:rsid w:val="36E7B1B0"/>
    <w:rsid w:val="37542091"/>
    <w:rsid w:val="37CA1884"/>
    <w:rsid w:val="37D1F641"/>
    <w:rsid w:val="384233F5"/>
    <w:rsid w:val="387CBFFD"/>
    <w:rsid w:val="39595483"/>
    <w:rsid w:val="3A6AA2A2"/>
    <w:rsid w:val="3A999A36"/>
    <w:rsid w:val="3ABE3F80"/>
    <w:rsid w:val="3BA09D7A"/>
    <w:rsid w:val="3C1086F9"/>
    <w:rsid w:val="3C29DED3"/>
    <w:rsid w:val="3C31C332"/>
    <w:rsid w:val="3CF520FE"/>
    <w:rsid w:val="3D32DEC6"/>
    <w:rsid w:val="3F259FF2"/>
    <w:rsid w:val="42FCA842"/>
    <w:rsid w:val="43C173FF"/>
    <w:rsid w:val="442E1D93"/>
    <w:rsid w:val="44A5F459"/>
    <w:rsid w:val="44A859ED"/>
    <w:rsid w:val="45B62C36"/>
    <w:rsid w:val="45B9990E"/>
    <w:rsid w:val="45C7FEBC"/>
    <w:rsid w:val="45D12191"/>
    <w:rsid w:val="46A8CDBF"/>
    <w:rsid w:val="494E3094"/>
    <w:rsid w:val="49B56E59"/>
    <w:rsid w:val="4A2EA17F"/>
    <w:rsid w:val="4A8E7028"/>
    <w:rsid w:val="4CB36BD2"/>
    <w:rsid w:val="4D71ED8D"/>
    <w:rsid w:val="4DAF4E21"/>
    <w:rsid w:val="4E02BF5D"/>
    <w:rsid w:val="4F59A549"/>
    <w:rsid w:val="4F783B29"/>
    <w:rsid w:val="5074243F"/>
    <w:rsid w:val="5194057B"/>
    <w:rsid w:val="51A4274D"/>
    <w:rsid w:val="51E8A4A6"/>
    <w:rsid w:val="523A10CC"/>
    <w:rsid w:val="52E96325"/>
    <w:rsid w:val="535D2913"/>
    <w:rsid w:val="55BA6006"/>
    <w:rsid w:val="56B64255"/>
    <w:rsid w:val="56B7F307"/>
    <w:rsid w:val="56C713E9"/>
    <w:rsid w:val="5AFD825E"/>
    <w:rsid w:val="5C0FBAFC"/>
    <w:rsid w:val="5C8A6CC0"/>
    <w:rsid w:val="5CDC1745"/>
    <w:rsid w:val="5D89C018"/>
    <w:rsid w:val="5D9104B5"/>
    <w:rsid w:val="5DDE559F"/>
    <w:rsid w:val="5E79A041"/>
    <w:rsid w:val="5F722423"/>
    <w:rsid w:val="5F7CFD57"/>
    <w:rsid w:val="6040A3AB"/>
    <w:rsid w:val="60F1B63B"/>
    <w:rsid w:val="62D96DF7"/>
    <w:rsid w:val="63473C7B"/>
    <w:rsid w:val="63C51EC7"/>
    <w:rsid w:val="6434BEA1"/>
    <w:rsid w:val="6697F8E9"/>
    <w:rsid w:val="66A8B8D2"/>
    <w:rsid w:val="66B74660"/>
    <w:rsid w:val="66F79D42"/>
    <w:rsid w:val="6869D489"/>
    <w:rsid w:val="68A3D3A3"/>
    <w:rsid w:val="68B83FD6"/>
    <w:rsid w:val="68FCBD2F"/>
    <w:rsid w:val="6AB78015"/>
    <w:rsid w:val="6B0ABFC3"/>
    <w:rsid w:val="6BB08648"/>
    <w:rsid w:val="6C524B04"/>
    <w:rsid w:val="6C9134A1"/>
    <w:rsid w:val="70B6A41D"/>
    <w:rsid w:val="71788345"/>
    <w:rsid w:val="72BB1890"/>
    <w:rsid w:val="72CD0CC2"/>
    <w:rsid w:val="73AC6131"/>
    <w:rsid w:val="73C9E500"/>
    <w:rsid w:val="74032FBB"/>
    <w:rsid w:val="7581F5E4"/>
    <w:rsid w:val="768D7D0B"/>
    <w:rsid w:val="76A268B3"/>
    <w:rsid w:val="77101CA1"/>
    <w:rsid w:val="79A276A7"/>
    <w:rsid w:val="7A332243"/>
    <w:rsid w:val="7A579D8C"/>
    <w:rsid w:val="7B0B8F05"/>
    <w:rsid w:val="7B64B6DF"/>
    <w:rsid w:val="7B8A2E63"/>
    <w:rsid w:val="7BDBB6BE"/>
    <w:rsid w:val="7C85F40C"/>
    <w:rsid w:val="7D7573FE"/>
    <w:rsid w:val="7D7D86D6"/>
    <w:rsid w:val="7DC9F505"/>
    <w:rsid w:val="7E803AE4"/>
    <w:rsid w:val="7EC3C872"/>
    <w:rsid w:val="7F7C2EA7"/>
    <w:rsid w:val="7FEDBDFA"/>
    <w:rsid w:val="7FF82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styleId="Fett">
    <w:name w:val="Strong"/>
    <w:basedOn w:val="Absatz-Standardschriftart"/>
    <w:uiPriority w:val="22"/>
    <w:qFormat/>
    <w:rsid w:val="00852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219440747">
      <w:bodyDiv w:val="1"/>
      <w:marLeft w:val="0"/>
      <w:marRight w:val="0"/>
      <w:marTop w:val="0"/>
      <w:marBottom w:val="0"/>
      <w:divBdr>
        <w:top w:val="none" w:sz="0" w:space="0" w:color="auto"/>
        <w:left w:val="none" w:sz="0" w:space="0" w:color="auto"/>
        <w:bottom w:val="none" w:sz="0" w:space="0" w:color="auto"/>
        <w:right w:val="none" w:sz="0" w:space="0" w:color="auto"/>
      </w:divBdr>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b5445a1cfb2a49a8"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BF7A4-CD82-4938-B569-6788A015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19</cp:revision>
  <dcterms:created xsi:type="dcterms:W3CDTF">2022-09-15T07:38:00Z</dcterms:created>
  <dcterms:modified xsi:type="dcterms:W3CDTF">2022-11-01T10:26:00Z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